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93036" w14:textId="77777777" w:rsidR="0041729F" w:rsidRPr="0041729F" w:rsidRDefault="002A6EF6" w:rsidP="0041729F">
      <w:pPr>
        <w:tabs>
          <w:tab w:val="left" w:pos="5103"/>
          <w:tab w:val="left" w:pos="5812"/>
        </w:tabs>
        <w:jc w:val="right"/>
        <w:rPr>
          <w:rFonts w:ascii="Times New Roman" w:eastAsia="Calibri" w:hAnsi="Times New Roman" w:cs="Times New Roman"/>
          <w:b/>
        </w:rPr>
      </w:pPr>
      <w:r w:rsidRPr="00597F46">
        <w:rPr>
          <w:rFonts w:ascii="Times New Roman" w:eastAsia="Calibri" w:hAnsi="Times New Roman" w:cs="Times New Roman"/>
          <w:b/>
        </w:rPr>
        <w:t xml:space="preserve">     </w:t>
      </w:r>
      <w:r w:rsidR="0041729F" w:rsidRPr="0041729F">
        <w:rPr>
          <w:rFonts w:ascii="Times New Roman" w:eastAsia="Calibri" w:hAnsi="Times New Roman" w:cs="Times New Roman"/>
          <w:b/>
        </w:rPr>
        <w:t>«УТВЕРЖДЕНО»</w:t>
      </w:r>
    </w:p>
    <w:p w14:paraId="4453970C" w14:textId="77777777" w:rsidR="00450B29" w:rsidRDefault="0041729F" w:rsidP="0041729F">
      <w:pPr>
        <w:tabs>
          <w:tab w:val="left" w:pos="5103"/>
          <w:tab w:val="left" w:pos="5812"/>
        </w:tabs>
        <w:jc w:val="right"/>
        <w:rPr>
          <w:rFonts w:ascii="Times New Roman" w:eastAsia="Calibri" w:hAnsi="Times New Roman" w:cs="Times New Roman"/>
          <w:bCs/>
        </w:rPr>
      </w:pPr>
      <w:r w:rsidRPr="0041729F">
        <w:rPr>
          <w:rFonts w:ascii="Times New Roman" w:eastAsia="Calibri" w:hAnsi="Times New Roman" w:cs="Times New Roman"/>
          <w:bCs/>
        </w:rPr>
        <w:t xml:space="preserve">Протоколом заседания </w:t>
      </w:r>
      <w:r w:rsidR="00450B29">
        <w:rPr>
          <w:rFonts w:ascii="Times New Roman" w:eastAsia="Calibri" w:hAnsi="Times New Roman" w:cs="Times New Roman"/>
          <w:bCs/>
        </w:rPr>
        <w:t xml:space="preserve">Акционеров </w:t>
      </w:r>
    </w:p>
    <w:p w14:paraId="2AC11380" w14:textId="4D294BF3" w:rsidR="0041729F" w:rsidRPr="0041729F" w:rsidRDefault="0041729F" w:rsidP="0041729F">
      <w:pPr>
        <w:tabs>
          <w:tab w:val="left" w:pos="5103"/>
          <w:tab w:val="left" w:pos="5812"/>
        </w:tabs>
        <w:jc w:val="right"/>
        <w:rPr>
          <w:rFonts w:ascii="Times New Roman" w:eastAsia="Calibri" w:hAnsi="Times New Roman" w:cs="Times New Roman"/>
          <w:bCs/>
        </w:rPr>
      </w:pPr>
      <w:r w:rsidRPr="0041729F">
        <w:rPr>
          <w:rFonts w:ascii="Times New Roman" w:eastAsia="Calibri" w:hAnsi="Times New Roman" w:cs="Times New Roman"/>
          <w:bCs/>
        </w:rPr>
        <w:t xml:space="preserve">Акционерного общества «Национальный Банк </w:t>
      </w:r>
    </w:p>
    <w:p w14:paraId="4C15DCAE" w14:textId="77777777" w:rsidR="0041729F" w:rsidRPr="0041729F" w:rsidRDefault="0041729F" w:rsidP="0041729F">
      <w:pPr>
        <w:tabs>
          <w:tab w:val="left" w:pos="5103"/>
          <w:tab w:val="left" w:pos="5812"/>
        </w:tabs>
        <w:jc w:val="right"/>
        <w:rPr>
          <w:rFonts w:ascii="Times New Roman" w:eastAsia="Calibri" w:hAnsi="Times New Roman" w:cs="Times New Roman"/>
          <w:bCs/>
        </w:rPr>
      </w:pPr>
      <w:r w:rsidRPr="0041729F">
        <w:rPr>
          <w:rFonts w:ascii="Times New Roman" w:eastAsia="Calibri" w:hAnsi="Times New Roman" w:cs="Times New Roman"/>
          <w:bCs/>
        </w:rPr>
        <w:t>внешнеэкономической деятельности</w:t>
      </w:r>
    </w:p>
    <w:p w14:paraId="7DBFEE7A" w14:textId="77777777" w:rsidR="0041729F" w:rsidRPr="0041729F" w:rsidRDefault="0041729F" w:rsidP="0041729F">
      <w:pPr>
        <w:tabs>
          <w:tab w:val="left" w:pos="5103"/>
          <w:tab w:val="left" w:pos="5812"/>
        </w:tabs>
        <w:jc w:val="right"/>
        <w:rPr>
          <w:rFonts w:ascii="Times New Roman" w:eastAsia="Calibri" w:hAnsi="Times New Roman" w:cs="Times New Roman"/>
          <w:bCs/>
        </w:rPr>
      </w:pPr>
      <w:r w:rsidRPr="0041729F">
        <w:rPr>
          <w:rFonts w:ascii="Times New Roman" w:eastAsia="Calibri" w:hAnsi="Times New Roman" w:cs="Times New Roman"/>
          <w:bCs/>
        </w:rPr>
        <w:t>Республики Узбекистан»</w:t>
      </w:r>
    </w:p>
    <w:p w14:paraId="472CB468" w14:textId="3FA320BB" w:rsidR="002A6EF6" w:rsidRPr="0041729F" w:rsidRDefault="0041729F" w:rsidP="0041729F">
      <w:pPr>
        <w:tabs>
          <w:tab w:val="left" w:pos="5103"/>
          <w:tab w:val="left" w:pos="5812"/>
        </w:tabs>
        <w:jc w:val="right"/>
        <w:rPr>
          <w:rFonts w:ascii="Times New Roman" w:eastAsia="Calibri" w:hAnsi="Times New Roman" w:cs="Times New Roman"/>
          <w:bCs/>
        </w:rPr>
      </w:pPr>
      <w:r w:rsidRPr="0041729F">
        <w:rPr>
          <w:rFonts w:ascii="Times New Roman" w:eastAsia="Calibri" w:hAnsi="Times New Roman" w:cs="Times New Roman"/>
          <w:bCs/>
        </w:rPr>
        <w:t xml:space="preserve">от </w:t>
      </w:r>
      <w:r w:rsidR="00450B29">
        <w:rPr>
          <w:rFonts w:ascii="Times New Roman" w:eastAsia="Calibri" w:hAnsi="Times New Roman" w:cs="Times New Roman"/>
          <w:bCs/>
        </w:rPr>
        <w:t>14.11.2024</w:t>
      </w:r>
      <w:r w:rsidRPr="0041729F">
        <w:rPr>
          <w:rFonts w:ascii="Times New Roman" w:eastAsia="Calibri" w:hAnsi="Times New Roman" w:cs="Times New Roman"/>
          <w:bCs/>
        </w:rPr>
        <w:t xml:space="preserve"> года</w:t>
      </w:r>
      <w:r w:rsidR="00450B29">
        <w:rPr>
          <w:rFonts w:ascii="Times New Roman" w:eastAsia="Calibri" w:hAnsi="Times New Roman" w:cs="Times New Roman"/>
          <w:bCs/>
        </w:rPr>
        <w:t xml:space="preserve"> №26</w:t>
      </w:r>
      <w:r w:rsidRPr="0041729F">
        <w:rPr>
          <w:rFonts w:ascii="Times New Roman" w:eastAsia="Calibri" w:hAnsi="Times New Roman" w:cs="Times New Roman"/>
          <w:bCs/>
        </w:rPr>
        <w:t>.</w:t>
      </w:r>
    </w:p>
    <w:p w14:paraId="1911DDD0" w14:textId="77777777" w:rsidR="002A6EF6" w:rsidRPr="00597F46" w:rsidRDefault="002A6EF6" w:rsidP="00146288">
      <w:pPr>
        <w:tabs>
          <w:tab w:val="left" w:pos="5103"/>
        </w:tabs>
        <w:spacing w:after="80" w:line="276" w:lineRule="auto"/>
        <w:ind w:left="340" w:hanging="142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D773AD8" w14:textId="77777777" w:rsidR="00151937" w:rsidRPr="00597F46" w:rsidRDefault="00151937" w:rsidP="0041729F">
      <w:pPr>
        <w:tabs>
          <w:tab w:val="left" w:pos="5103"/>
        </w:tabs>
        <w:spacing w:after="8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21958D8" w14:textId="77777777" w:rsidR="00151937" w:rsidRPr="00597F46" w:rsidRDefault="00151937" w:rsidP="00146288">
      <w:pPr>
        <w:tabs>
          <w:tab w:val="left" w:pos="5103"/>
        </w:tabs>
        <w:spacing w:after="80" w:line="276" w:lineRule="auto"/>
        <w:ind w:left="340" w:hanging="142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1723148" w14:textId="77777777" w:rsidR="004015AB" w:rsidRPr="00597F46" w:rsidRDefault="004015AB" w:rsidP="00146288">
      <w:pPr>
        <w:tabs>
          <w:tab w:val="left" w:pos="5103"/>
        </w:tabs>
        <w:spacing w:after="80" w:line="276" w:lineRule="auto"/>
        <w:ind w:left="340" w:hanging="142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4D976B0" w14:textId="77777777" w:rsidR="004015AB" w:rsidRPr="00597F46" w:rsidRDefault="004015AB" w:rsidP="00146288">
      <w:pPr>
        <w:tabs>
          <w:tab w:val="left" w:pos="5103"/>
        </w:tabs>
        <w:spacing w:after="80" w:line="276" w:lineRule="auto"/>
        <w:ind w:left="340" w:hanging="142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5AB2E7B" w14:textId="77777777" w:rsidR="004015AB" w:rsidRPr="00597F46" w:rsidRDefault="004015AB" w:rsidP="00146288">
      <w:pPr>
        <w:tabs>
          <w:tab w:val="left" w:pos="5103"/>
        </w:tabs>
        <w:spacing w:after="80" w:line="276" w:lineRule="auto"/>
        <w:ind w:left="340" w:hanging="142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322F7EE" w14:textId="77777777" w:rsidR="002A6EF6" w:rsidRPr="00597F46" w:rsidRDefault="002A6EF6" w:rsidP="00146288">
      <w:pPr>
        <w:tabs>
          <w:tab w:val="left" w:pos="5103"/>
        </w:tabs>
        <w:spacing w:after="80" w:line="276" w:lineRule="auto"/>
        <w:ind w:left="340" w:hanging="142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F8E37BC" w14:textId="77777777" w:rsidR="002A6EF6" w:rsidRPr="00597F46" w:rsidRDefault="002A6EF6" w:rsidP="00146288">
      <w:pPr>
        <w:widowControl/>
        <w:shd w:val="clear" w:color="auto" w:fill="FFFFFF"/>
        <w:tabs>
          <w:tab w:val="left" w:pos="5103"/>
        </w:tabs>
        <w:spacing w:after="80" w:line="276" w:lineRule="auto"/>
        <w:ind w:left="340"/>
        <w:jc w:val="center"/>
        <w:rPr>
          <w:rFonts w:ascii="Times New Roman" w:hAnsi="Times New Roman" w:cs="Times New Roman"/>
          <w:sz w:val="26"/>
          <w:szCs w:val="26"/>
        </w:rPr>
      </w:pPr>
    </w:p>
    <w:p w14:paraId="5DFCEBB4" w14:textId="77777777" w:rsidR="008E12BB" w:rsidRPr="00597F46" w:rsidRDefault="008E12BB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  <w:r w:rsidRPr="00597F46">
        <w:rPr>
          <w:b/>
          <w:bCs/>
        </w:rPr>
        <w:t xml:space="preserve">ПОЛОЖЕНИЕ ОБ ОБЩЕМ СОБРАНИИ </w:t>
      </w:r>
      <w:r w:rsidR="004A5C01" w:rsidRPr="00597F46">
        <w:rPr>
          <w:b/>
          <w:bCs/>
        </w:rPr>
        <w:t>АКЦИОНЕР</w:t>
      </w:r>
      <w:r w:rsidRPr="00597F46">
        <w:rPr>
          <w:b/>
          <w:bCs/>
        </w:rPr>
        <w:t xml:space="preserve">ОВ </w:t>
      </w:r>
      <w:r w:rsidR="004A5C01" w:rsidRPr="00597F46">
        <w:rPr>
          <w:b/>
          <w:bCs/>
        </w:rPr>
        <w:t>АКЦИОНЕР</w:t>
      </w:r>
      <w:r w:rsidRPr="00597F46">
        <w:rPr>
          <w:b/>
          <w:bCs/>
        </w:rPr>
        <w:t>НОГО ОБЩЕСТВА «НАЦИОНАЛЬНЫЙ БАНК ВНЕШНЕЭКОНОМИЧЕСКОЙ ДЕЯТЕЛЬНОСТИ РЕСПУБЛИКИ УЗБЕКИСТАН»</w:t>
      </w:r>
    </w:p>
    <w:p w14:paraId="4AEB5260" w14:textId="77777777" w:rsidR="008E12BB" w:rsidRPr="00597F46" w:rsidRDefault="008E12BB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40C3FBA0" w14:textId="77777777" w:rsidR="008E12BB" w:rsidRPr="00597F46" w:rsidRDefault="008E12BB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3998FF4B" w14:textId="77777777" w:rsidR="008E12BB" w:rsidRPr="00597F46" w:rsidRDefault="008E12BB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3D86B5BD" w14:textId="77777777" w:rsidR="008E12BB" w:rsidRPr="00597F46" w:rsidRDefault="008E12BB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73F6F729" w14:textId="77777777" w:rsidR="008E12BB" w:rsidRPr="00597F46" w:rsidRDefault="008E12BB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6474E87D" w14:textId="77777777" w:rsidR="008E12BB" w:rsidRPr="00597F46" w:rsidRDefault="008E12BB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7407E257" w14:textId="77777777" w:rsidR="008E12BB" w:rsidRPr="00597F46" w:rsidRDefault="008E12BB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6D832920" w14:textId="77777777" w:rsidR="008E12BB" w:rsidRDefault="008E12BB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5BCDA4D6" w14:textId="77777777" w:rsidR="0041729F" w:rsidRDefault="0041729F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7B399B74" w14:textId="77777777" w:rsidR="0041729F" w:rsidRDefault="0041729F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6C0D98B0" w14:textId="77777777" w:rsidR="0041729F" w:rsidRDefault="0041729F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60A79956" w14:textId="77777777" w:rsidR="0041729F" w:rsidRDefault="0041729F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18B26CC2" w14:textId="77777777" w:rsidR="0041729F" w:rsidRDefault="0041729F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10031344" w14:textId="77777777" w:rsidR="0041729F" w:rsidRDefault="0041729F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6106C170" w14:textId="77777777" w:rsidR="0041729F" w:rsidRPr="00597F46" w:rsidRDefault="0041729F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5B37C632" w14:textId="77777777" w:rsidR="008E12BB" w:rsidRPr="00597F46" w:rsidRDefault="008E12BB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05BB4435" w14:textId="702B7A73" w:rsidR="008E12BB" w:rsidRDefault="008E12BB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4F0589C8" w14:textId="77777777" w:rsidR="00450B29" w:rsidRPr="00597F46" w:rsidRDefault="00450B29" w:rsidP="00146288">
      <w:pPr>
        <w:pStyle w:val="1"/>
        <w:spacing w:line="276" w:lineRule="auto"/>
        <w:ind w:left="340" w:firstLine="0"/>
        <w:jc w:val="center"/>
        <w:rPr>
          <w:b/>
          <w:bCs/>
        </w:rPr>
      </w:pPr>
    </w:p>
    <w:p w14:paraId="7C346923" w14:textId="34FA6928" w:rsidR="00A678E2" w:rsidRPr="00597F46" w:rsidRDefault="00344DC8" w:rsidP="00146288">
      <w:pPr>
        <w:pStyle w:val="1"/>
        <w:spacing w:line="276" w:lineRule="auto"/>
        <w:ind w:left="340" w:firstLine="0"/>
        <w:jc w:val="center"/>
      </w:pPr>
      <w:r w:rsidRPr="00597F46">
        <w:rPr>
          <w:b/>
          <w:bCs/>
        </w:rPr>
        <w:t>Т</w:t>
      </w:r>
      <w:r w:rsidR="00151937" w:rsidRPr="00597F46">
        <w:rPr>
          <w:b/>
          <w:bCs/>
        </w:rPr>
        <w:t>а</w:t>
      </w:r>
      <w:r w:rsidRPr="00597F46">
        <w:rPr>
          <w:b/>
          <w:bCs/>
        </w:rPr>
        <w:t>шкент-20</w:t>
      </w:r>
      <w:r w:rsidR="00450B29">
        <w:rPr>
          <w:b/>
          <w:bCs/>
        </w:rPr>
        <w:t>24</w:t>
      </w:r>
    </w:p>
    <w:p w14:paraId="01B2534A" w14:textId="6F11A29F" w:rsidR="00A678E2" w:rsidRPr="00597F46" w:rsidRDefault="008E12BB" w:rsidP="00146288">
      <w:pPr>
        <w:pStyle w:val="1"/>
        <w:spacing w:line="276" w:lineRule="auto"/>
        <w:ind w:left="340" w:firstLine="0"/>
        <w:jc w:val="center"/>
      </w:pPr>
      <w:r w:rsidRPr="00597F46">
        <w:rPr>
          <w:b/>
          <w:bCs/>
        </w:rPr>
        <w:lastRenderedPageBreak/>
        <w:t xml:space="preserve">ПОЛОЖЕНИЕ ОБ ОБЩЕМ СОБРАНИИ </w:t>
      </w:r>
      <w:r w:rsidR="004A5C01" w:rsidRPr="00597F46">
        <w:rPr>
          <w:b/>
          <w:bCs/>
        </w:rPr>
        <w:t>АКЦИОНЕР</w:t>
      </w:r>
      <w:r w:rsidRPr="00597F46">
        <w:rPr>
          <w:b/>
          <w:bCs/>
        </w:rPr>
        <w:t xml:space="preserve">ОВ </w:t>
      </w:r>
      <w:r w:rsidR="004A5C01" w:rsidRPr="00597F46">
        <w:rPr>
          <w:b/>
          <w:bCs/>
        </w:rPr>
        <w:t>АКЦИОНЕР</w:t>
      </w:r>
      <w:r w:rsidRPr="00597F46">
        <w:rPr>
          <w:b/>
          <w:bCs/>
        </w:rPr>
        <w:t xml:space="preserve">НОГО ОБЩЕСТВА «НАЦИОНАЛЬНЫЙ БАНК ВНЕШНЕЭКОНОМИЧЕСКОЙ ДЕЯТЕЛЬНОСТИ РЕСПУБЛИКИ УЗБЕКИСТАН» </w:t>
      </w:r>
    </w:p>
    <w:p w14:paraId="3131DCD4" w14:textId="77777777" w:rsidR="00151937" w:rsidRPr="00597F46" w:rsidRDefault="00151937" w:rsidP="00146288">
      <w:pPr>
        <w:pStyle w:val="11"/>
        <w:keepNext/>
        <w:keepLines/>
        <w:tabs>
          <w:tab w:val="left" w:pos="349"/>
        </w:tabs>
        <w:spacing w:after="80" w:line="276" w:lineRule="auto"/>
        <w:ind w:left="340"/>
      </w:pPr>
      <w:r w:rsidRPr="00597F46">
        <w:t>I. Общие правила</w:t>
      </w:r>
    </w:p>
    <w:p w14:paraId="60F18B88" w14:textId="11F8CA98" w:rsidR="00D84646" w:rsidRPr="00597F46" w:rsidRDefault="00D84646" w:rsidP="00146288">
      <w:pPr>
        <w:pStyle w:val="11"/>
        <w:keepNext/>
        <w:keepLines/>
        <w:tabs>
          <w:tab w:val="left" w:pos="349"/>
        </w:tabs>
        <w:spacing w:after="80" w:line="276" w:lineRule="auto"/>
        <w:ind w:left="340"/>
        <w:jc w:val="both"/>
        <w:rPr>
          <w:b w:val="0"/>
        </w:rPr>
      </w:pPr>
      <w:r w:rsidRPr="00597F46">
        <w:rPr>
          <w:b w:val="0"/>
        </w:rPr>
        <w:t>1</w:t>
      </w:r>
      <w:r w:rsidR="001F1D0A">
        <w:rPr>
          <w:b w:val="0"/>
        </w:rPr>
        <w:t>.1</w:t>
      </w:r>
      <w:r w:rsidRPr="00597F46">
        <w:rPr>
          <w:b w:val="0"/>
        </w:rPr>
        <w:t>. Настоящее Положение разработано в соответствии с законами Республики Узбекистан «</w:t>
      </w:r>
      <w:r w:rsidR="00450B29" w:rsidRPr="00450B29">
        <w:rPr>
          <w:b w:val="0"/>
        </w:rPr>
        <w:t>Об акционерных обществах и защите прав акционеров</w:t>
      </w:r>
      <w:r w:rsidRPr="00597F46">
        <w:rPr>
          <w:b w:val="0"/>
        </w:rPr>
        <w:t xml:space="preserve">», Уставом </w:t>
      </w:r>
      <w:r w:rsidR="009F68C7" w:rsidRPr="00597F46">
        <w:rPr>
          <w:b w:val="0"/>
        </w:rPr>
        <w:t>а</w:t>
      </w:r>
      <w:r w:rsidR="004A5C01" w:rsidRPr="00597F46">
        <w:rPr>
          <w:b w:val="0"/>
        </w:rPr>
        <w:t>кционер</w:t>
      </w:r>
      <w:r w:rsidRPr="00597F46">
        <w:rPr>
          <w:b w:val="0"/>
        </w:rPr>
        <w:t xml:space="preserve">ного общества «Национальный </w:t>
      </w:r>
      <w:r w:rsidR="003D61CF" w:rsidRPr="00597F46">
        <w:rPr>
          <w:b w:val="0"/>
        </w:rPr>
        <w:t>б</w:t>
      </w:r>
      <w:r w:rsidRPr="00597F46">
        <w:rPr>
          <w:b w:val="0"/>
        </w:rPr>
        <w:t>анк внешнеэкономической деятельности Республики Узбекистан» (далее Банк).</w:t>
      </w:r>
    </w:p>
    <w:p w14:paraId="2D82BB12" w14:textId="3B1824E8" w:rsidR="00D84646" w:rsidRPr="00597F46" w:rsidRDefault="001F1D0A" w:rsidP="00146288">
      <w:pPr>
        <w:pStyle w:val="11"/>
        <w:keepNext/>
        <w:keepLines/>
        <w:tabs>
          <w:tab w:val="left" w:pos="349"/>
        </w:tabs>
        <w:spacing w:after="80" w:line="276" w:lineRule="auto"/>
        <w:ind w:left="340"/>
        <w:jc w:val="both"/>
        <w:rPr>
          <w:b w:val="0"/>
        </w:rPr>
      </w:pPr>
      <w:r>
        <w:rPr>
          <w:b w:val="0"/>
        </w:rPr>
        <w:t>1.</w:t>
      </w:r>
      <w:r w:rsidR="00D84646" w:rsidRPr="00597F46">
        <w:rPr>
          <w:b w:val="0"/>
        </w:rPr>
        <w:t xml:space="preserve">2. Настоящее Положение определяет статус, деятельность, порядок проведения и принятия решений общего собрания </w:t>
      </w:r>
      <w:r w:rsidR="00564525" w:rsidRPr="00597F46">
        <w:rPr>
          <w:b w:val="0"/>
        </w:rPr>
        <w:t>а</w:t>
      </w:r>
      <w:r w:rsidR="004A5C01" w:rsidRPr="00597F46">
        <w:rPr>
          <w:b w:val="0"/>
        </w:rPr>
        <w:t>кционер</w:t>
      </w:r>
      <w:r w:rsidR="00D84646" w:rsidRPr="00597F46">
        <w:rPr>
          <w:b w:val="0"/>
        </w:rPr>
        <w:t>ов Банка.</w:t>
      </w:r>
    </w:p>
    <w:p w14:paraId="0B4F7324" w14:textId="1E57C398" w:rsidR="00D84646" w:rsidRPr="00597F46" w:rsidRDefault="001F1D0A" w:rsidP="00146288">
      <w:pPr>
        <w:pStyle w:val="11"/>
        <w:keepNext/>
        <w:keepLines/>
        <w:tabs>
          <w:tab w:val="left" w:pos="349"/>
        </w:tabs>
        <w:spacing w:after="80" w:line="276" w:lineRule="auto"/>
        <w:ind w:left="340"/>
        <w:jc w:val="both"/>
        <w:rPr>
          <w:b w:val="0"/>
        </w:rPr>
      </w:pPr>
      <w:r>
        <w:rPr>
          <w:b w:val="0"/>
        </w:rPr>
        <w:t>1.</w:t>
      </w:r>
      <w:r w:rsidR="00D84646" w:rsidRPr="00597F46">
        <w:rPr>
          <w:b w:val="0"/>
        </w:rPr>
        <w:t xml:space="preserve">3. Общее собрание </w:t>
      </w:r>
      <w:r w:rsidR="00564525" w:rsidRPr="00597F46">
        <w:rPr>
          <w:b w:val="0"/>
        </w:rPr>
        <w:t>а</w:t>
      </w:r>
      <w:r w:rsidR="004A5C01" w:rsidRPr="00597F46">
        <w:rPr>
          <w:b w:val="0"/>
        </w:rPr>
        <w:t>кционер</w:t>
      </w:r>
      <w:r w:rsidR="00D84646" w:rsidRPr="00597F46">
        <w:rPr>
          <w:b w:val="0"/>
        </w:rPr>
        <w:t xml:space="preserve">ов является высшим органом управления Банка. Все вопросы, связанные с организацией и проведением общего собрания </w:t>
      </w:r>
      <w:r w:rsidR="005005C8" w:rsidRPr="00597F46">
        <w:rPr>
          <w:b w:val="0"/>
        </w:rPr>
        <w:t>а</w:t>
      </w:r>
      <w:r w:rsidR="004A5C01" w:rsidRPr="00597F46">
        <w:rPr>
          <w:b w:val="0"/>
        </w:rPr>
        <w:t>кционер</w:t>
      </w:r>
      <w:r w:rsidR="00D84646" w:rsidRPr="00597F46">
        <w:rPr>
          <w:b w:val="0"/>
        </w:rPr>
        <w:t>ов, регулируются законодательством, Уставом Банка и настоящим положением.</w:t>
      </w:r>
    </w:p>
    <w:p w14:paraId="0200D824" w14:textId="5A7DF7DD" w:rsidR="00D84646" w:rsidRPr="00597F46" w:rsidRDefault="001F1D0A" w:rsidP="00146288">
      <w:pPr>
        <w:pStyle w:val="11"/>
        <w:keepNext/>
        <w:keepLines/>
        <w:tabs>
          <w:tab w:val="left" w:pos="349"/>
        </w:tabs>
        <w:spacing w:after="80" w:line="276" w:lineRule="auto"/>
        <w:ind w:left="340"/>
        <w:jc w:val="both"/>
        <w:rPr>
          <w:b w:val="0"/>
        </w:rPr>
      </w:pPr>
      <w:r>
        <w:rPr>
          <w:b w:val="0"/>
        </w:rPr>
        <w:t>1.</w:t>
      </w:r>
      <w:r w:rsidR="00D84646" w:rsidRPr="00597F46">
        <w:rPr>
          <w:b w:val="0"/>
        </w:rPr>
        <w:t xml:space="preserve">4. Годовое общее собрание </w:t>
      </w:r>
      <w:r w:rsidR="005005C8" w:rsidRPr="00597F46">
        <w:rPr>
          <w:b w:val="0"/>
        </w:rPr>
        <w:t>а</w:t>
      </w:r>
      <w:r w:rsidR="004A5C01" w:rsidRPr="00597F46">
        <w:rPr>
          <w:b w:val="0"/>
        </w:rPr>
        <w:t>кционер</w:t>
      </w:r>
      <w:r w:rsidR="00D84646" w:rsidRPr="00597F46">
        <w:rPr>
          <w:b w:val="0"/>
        </w:rPr>
        <w:t xml:space="preserve">ов </w:t>
      </w:r>
      <w:r w:rsidR="00427E31" w:rsidRPr="00597F46">
        <w:rPr>
          <w:b w:val="0"/>
        </w:rPr>
        <w:t>Банк</w:t>
      </w:r>
      <w:r w:rsidR="00D84646" w:rsidRPr="00597F46">
        <w:rPr>
          <w:b w:val="0"/>
        </w:rPr>
        <w:t xml:space="preserve">а проводится ежегодно не позднее чем через шесть месяцев после окончания финансового года. Общее собрание </w:t>
      </w:r>
      <w:r w:rsidR="005005C8" w:rsidRPr="00597F46">
        <w:rPr>
          <w:b w:val="0"/>
        </w:rPr>
        <w:t>а</w:t>
      </w:r>
      <w:r w:rsidR="004A5C01" w:rsidRPr="00597F46">
        <w:rPr>
          <w:b w:val="0"/>
        </w:rPr>
        <w:t>кционер</w:t>
      </w:r>
      <w:r w:rsidR="00D84646" w:rsidRPr="00597F46">
        <w:rPr>
          <w:b w:val="0"/>
        </w:rPr>
        <w:t xml:space="preserve">ов </w:t>
      </w:r>
      <w:r w:rsidR="00427E31" w:rsidRPr="00597F46">
        <w:rPr>
          <w:b w:val="0"/>
        </w:rPr>
        <w:t>Банк</w:t>
      </w:r>
      <w:r w:rsidR="00D84646" w:rsidRPr="00597F46">
        <w:rPr>
          <w:b w:val="0"/>
        </w:rPr>
        <w:t>а проводится в форме личного участия.</w:t>
      </w:r>
    </w:p>
    <w:p w14:paraId="7570890F" w14:textId="242F94C8" w:rsidR="00D84646" w:rsidRPr="00597F46" w:rsidRDefault="001F1D0A" w:rsidP="00146288">
      <w:pPr>
        <w:pStyle w:val="11"/>
        <w:keepNext/>
        <w:keepLines/>
        <w:tabs>
          <w:tab w:val="left" w:pos="349"/>
        </w:tabs>
        <w:spacing w:after="80" w:line="276" w:lineRule="auto"/>
        <w:ind w:left="340"/>
        <w:jc w:val="both"/>
        <w:rPr>
          <w:b w:val="0"/>
        </w:rPr>
      </w:pPr>
      <w:r>
        <w:rPr>
          <w:b w:val="0"/>
        </w:rPr>
        <w:t>1.</w:t>
      </w:r>
      <w:r w:rsidR="00D84646" w:rsidRPr="00597F46">
        <w:rPr>
          <w:b w:val="0"/>
        </w:rPr>
        <w:t xml:space="preserve">5. На годовом общем собрании </w:t>
      </w:r>
      <w:r w:rsidR="005005C8" w:rsidRPr="00597F46">
        <w:rPr>
          <w:b w:val="0"/>
        </w:rPr>
        <w:t>а</w:t>
      </w:r>
      <w:r w:rsidR="004A5C01" w:rsidRPr="00597F46">
        <w:rPr>
          <w:b w:val="0"/>
        </w:rPr>
        <w:t>кционер</w:t>
      </w:r>
      <w:r w:rsidR="00D84646" w:rsidRPr="00597F46">
        <w:rPr>
          <w:b w:val="0"/>
        </w:rPr>
        <w:t xml:space="preserve">ов рассматриваются вопросы об избрании членов Совета Банка и Ревизионной комиссии Банка, возможности продления срока действия договора с Председателем </w:t>
      </w:r>
      <w:r w:rsidR="00406C82" w:rsidRPr="00597F46">
        <w:rPr>
          <w:b w:val="0"/>
        </w:rPr>
        <w:t xml:space="preserve">Правления </w:t>
      </w:r>
      <w:r w:rsidR="00D84646" w:rsidRPr="00597F46">
        <w:rPr>
          <w:b w:val="0"/>
        </w:rPr>
        <w:t xml:space="preserve">Банка и его заместителями, его </w:t>
      </w:r>
      <w:r w:rsidR="001C62C1" w:rsidRPr="00597F46">
        <w:rPr>
          <w:b w:val="0"/>
        </w:rPr>
        <w:t>перезаключен</w:t>
      </w:r>
      <w:r w:rsidR="00D84646" w:rsidRPr="00597F46">
        <w:rPr>
          <w:b w:val="0"/>
        </w:rPr>
        <w:t>и</w:t>
      </w:r>
      <w:r w:rsidR="00413A01" w:rsidRPr="00597F46">
        <w:rPr>
          <w:b w:val="0"/>
        </w:rPr>
        <w:t>я</w:t>
      </w:r>
      <w:r w:rsidR="00D84646" w:rsidRPr="00597F46">
        <w:rPr>
          <w:b w:val="0"/>
        </w:rPr>
        <w:t xml:space="preserve"> или расторжения, а также </w:t>
      </w:r>
      <w:r w:rsidR="00406C82" w:rsidRPr="00597F46">
        <w:rPr>
          <w:b w:val="0"/>
        </w:rPr>
        <w:t xml:space="preserve">будут рассмотрены </w:t>
      </w:r>
      <w:r w:rsidR="00D84646" w:rsidRPr="00597F46">
        <w:rPr>
          <w:b w:val="0"/>
        </w:rPr>
        <w:t>годовой отчет Банка и другие вопросы, предусмотренные законодательством.</w:t>
      </w:r>
    </w:p>
    <w:p w14:paraId="7946F631" w14:textId="7C705EBF" w:rsidR="00D84646" w:rsidRPr="00597F46" w:rsidRDefault="00771963" w:rsidP="00146288">
      <w:pPr>
        <w:pStyle w:val="11"/>
        <w:keepNext/>
        <w:keepLines/>
        <w:tabs>
          <w:tab w:val="left" w:pos="349"/>
        </w:tabs>
        <w:spacing w:after="80" w:line="276" w:lineRule="auto"/>
        <w:ind w:left="340"/>
        <w:jc w:val="both"/>
        <w:rPr>
          <w:b w:val="0"/>
        </w:rPr>
      </w:pPr>
      <w:r>
        <w:rPr>
          <w:b w:val="0"/>
          <w:lang w:val="uz-Cyrl-UZ"/>
        </w:rPr>
        <w:t>1.</w:t>
      </w:r>
      <w:r w:rsidR="00D84646" w:rsidRPr="00597F46">
        <w:rPr>
          <w:b w:val="0"/>
        </w:rPr>
        <w:t xml:space="preserve">6. Собрания, проводимые помимо годового общего собрания </w:t>
      </w:r>
      <w:r w:rsidR="004A5C01" w:rsidRPr="00597F46">
        <w:rPr>
          <w:b w:val="0"/>
        </w:rPr>
        <w:t>Акционер</w:t>
      </w:r>
      <w:r w:rsidR="00D84646" w:rsidRPr="00597F46">
        <w:rPr>
          <w:b w:val="0"/>
        </w:rPr>
        <w:t>ов, являются внеочередными собраниями.</w:t>
      </w:r>
    </w:p>
    <w:p w14:paraId="325F9C61" w14:textId="722E6704" w:rsidR="00D84646" w:rsidRPr="00597F46" w:rsidRDefault="00771963" w:rsidP="00146288">
      <w:pPr>
        <w:pStyle w:val="11"/>
        <w:keepNext/>
        <w:keepLines/>
        <w:tabs>
          <w:tab w:val="left" w:pos="349"/>
        </w:tabs>
        <w:spacing w:after="80" w:line="276" w:lineRule="auto"/>
        <w:ind w:left="340"/>
        <w:jc w:val="both"/>
        <w:rPr>
          <w:b w:val="0"/>
        </w:rPr>
      </w:pPr>
      <w:r>
        <w:rPr>
          <w:b w:val="0"/>
          <w:lang w:val="uz-Cyrl-UZ"/>
        </w:rPr>
        <w:t>1.</w:t>
      </w:r>
      <w:r w:rsidR="00D84646" w:rsidRPr="00597F46">
        <w:rPr>
          <w:b w:val="0"/>
        </w:rPr>
        <w:t xml:space="preserve">7. Дата и порядок проведения общего собрания </w:t>
      </w:r>
      <w:r w:rsidR="005005C8" w:rsidRPr="00597F46">
        <w:rPr>
          <w:b w:val="0"/>
        </w:rPr>
        <w:t>а</w:t>
      </w:r>
      <w:r w:rsidR="004A5C01" w:rsidRPr="00597F46">
        <w:rPr>
          <w:b w:val="0"/>
        </w:rPr>
        <w:t>кционер</w:t>
      </w:r>
      <w:r w:rsidR="00D84646" w:rsidRPr="00597F46">
        <w:rPr>
          <w:b w:val="0"/>
        </w:rPr>
        <w:t xml:space="preserve">ов, порядок уведомления </w:t>
      </w:r>
      <w:r w:rsidR="005005C8" w:rsidRPr="00597F46">
        <w:rPr>
          <w:b w:val="0"/>
        </w:rPr>
        <w:t>а</w:t>
      </w:r>
      <w:r w:rsidR="004A5C01" w:rsidRPr="00597F46">
        <w:rPr>
          <w:b w:val="0"/>
        </w:rPr>
        <w:t>кционер</w:t>
      </w:r>
      <w:r w:rsidR="00D84646" w:rsidRPr="00597F46">
        <w:rPr>
          <w:b w:val="0"/>
        </w:rPr>
        <w:t xml:space="preserve">ов о проведении собрания, перечень материалов (информации), подлежащих предоставлению </w:t>
      </w:r>
      <w:r w:rsidR="005005C8" w:rsidRPr="00597F46">
        <w:rPr>
          <w:b w:val="0"/>
        </w:rPr>
        <w:t>а</w:t>
      </w:r>
      <w:r w:rsidR="004A5C01" w:rsidRPr="00597F46">
        <w:rPr>
          <w:b w:val="0"/>
        </w:rPr>
        <w:t>кционер</w:t>
      </w:r>
      <w:r w:rsidR="00D84646" w:rsidRPr="00597F46">
        <w:rPr>
          <w:b w:val="0"/>
        </w:rPr>
        <w:t xml:space="preserve">ам при подготовке к проведению общего собрания </w:t>
      </w:r>
      <w:r w:rsidR="005005C8" w:rsidRPr="00597F46">
        <w:rPr>
          <w:b w:val="0"/>
        </w:rPr>
        <w:t>а</w:t>
      </w:r>
      <w:r w:rsidR="004A5C01" w:rsidRPr="00597F46">
        <w:rPr>
          <w:b w:val="0"/>
        </w:rPr>
        <w:t>кционер</w:t>
      </w:r>
      <w:r w:rsidR="00D84646" w:rsidRPr="00597F46">
        <w:rPr>
          <w:b w:val="0"/>
        </w:rPr>
        <w:t>ов, устанавливаются Наблюдательным советом Банка.</w:t>
      </w:r>
    </w:p>
    <w:p w14:paraId="18FF0258" w14:textId="34A57A05" w:rsidR="00D84646" w:rsidRPr="00597F46" w:rsidRDefault="00771963" w:rsidP="00146288">
      <w:pPr>
        <w:pStyle w:val="11"/>
        <w:keepNext/>
        <w:keepLines/>
        <w:tabs>
          <w:tab w:val="left" w:pos="349"/>
        </w:tabs>
        <w:spacing w:after="80" w:line="276" w:lineRule="auto"/>
        <w:ind w:left="340"/>
        <w:jc w:val="both"/>
        <w:rPr>
          <w:b w:val="0"/>
        </w:rPr>
      </w:pPr>
      <w:r>
        <w:rPr>
          <w:b w:val="0"/>
          <w:lang w:val="uz-Cyrl-UZ"/>
        </w:rPr>
        <w:t>1.</w:t>
      </w:r>
      <w:r w:rsidR="00D84646" w:rsidRPr="00597F46">
        <w:rPr>
          <w:b w:val="0"/>
        </w:rPr>
        <w:t xml:space="preserve">8. Расходы на годовое общее собрание и внеочередные собрания </w:t>
      </w:r>
      <w:r w:rsidR="005005C8" w:rsidRPr="00597F46">
        <w:rPr>
          <w:b w:val="0"/>
        </w:rPr>
        <w:t>а</w:t>
      </w:r>
      <w:r w:rsidR="004A5C01" w:rsidRPr="00597F46">
        <w:rPr>
          <w:b w:val="0"/>
        </w:rPr>
        <w:t>кционер</w:t>
      </w:r>
      <w:r w:rsidR="00D84646" w:rsidRPr="00597F46">
        <w:rPr>
          <w:b w:val="0"/>
        </w:rPr>
        <w:t>ов покрываются за счет средств Банка.</w:t>
      </w:r>
    </w:p>
    <w:p w14:paraId="2D2E4EB9" w14:textId="77777777" w:rsidR="00B833E7" w:rsidRDefault="00B833E7" w:rsidP="00146288">
      <w:pPr>
        <w:pStyle w:val="11"/>
        <w:keepNext/>
        <w:keepLines/>
        <w:tabs>
          <w:tab w:val="left" w:pos="349"/>
        </w:tabs>
        <w:spacing w:after="80" w:line="276" w:lineRule="auto"/>
        <w:ind w:left="340"/>
      </w:pPr>
    </w:p>
    <w:p w14:paraId="0A0999ED" w14:textId="7257CBB2" w:rsidR="00E71A9F" w:rsidRPr="00597F46" w:rsidRDefault="00E71A9F" w:rsidP="00146288">
      <w:pPr>
        <w:pStyle w:val="11"/>
        <w:keepNext/>
        <w:keepLines/>
        <w:tabs>
          <w:tab w:val="left" w:pos="349"/>
        </w:tabs>
        <w:spacing w:after="80" w:line="276" w:lineRule="auto"/>
        <w:ind w:left="340"/>
      </w:pPr>
      <w:r w:rsidRPr="00597F46">
        <w:t>II.</w:t>
      </w:r>
      <w:r w:rsidRPr="00597F46">
        <w:tab/>
        <w:t xml:space="preserve">Полномочия общего собрания </w:t>
      </w:r>
      <w:r w:rsidR="004A5C01" w:rsidRPr="00597F46">
        <w:t>Акционер</w:t>
      </w:r>
      <w:r w:rsidRPr="00597F46">
        <w:t>ов.</w:t>
      </w:r>
    </w:p>
    <w:p w14:paraId="2D62D62A" w14:textId="0EC1296D" w:rsidR="002C7583" w:rsidRPr="00597F46" w:rsidRDefault="002C7583" w:rsidP="00146288">
      <w:pPr>
        <w:pStyle w:val="11"/>
        <w:keepNext/>
        <w:keepLines/>
        <w:tabs>
          <w:tab w:val="left" w:pos="349"/>
        </w:tabs>
        <w:spacing w:after="80" w:line="276" w:lineRule="auto"/>
        <w:ind w:left="340" w:firstLine="567"/>
        <w:jc w:val="both"/>
        <w:rPr>
          <w:b w:val="0"/>
        </w:rPr>
      </w:pPr>
      <w:r w:rsidRPr="00597F46">
        <w:rPr>
          <w:b w:val="0"/>
        </w:rPr>
        <w:tab/>
      </w:r>
      <w:r w:rsidR="00771963">
        <w:rPr>
          <w:b w:val="0"/>
          <w:lang w:val="uz-Cyrl-UZ"/>
        </w:rPr>
        <w:t>2.1</w:t>
      </w:r>
      <w:r w:rsidRPr="00597F46">
        <w:rPr>
          <w:b w:val="0"/>
        </w:rPr>
        <w:t xml:space="preserve">. К исключительной компетенции общего собрания </w:t>
      </w:r>
      <w:r w:rsidR="004A5C01" w:rsidRPr="00597F46">
        <w:rPr>
          <w:b w:val="0"/>
        </w:rPr>
        <w:t>Акционер</w:t>
      </w:r>
      <w:r w:rsidRPr="00597F46">
        <w:rPr>
          <w:b w:val="0"/>
        </w:rPr>
        <w:t>ов относятся:</w:t>
      </w:r>
    </w:p>
    <w:p w14:paraId="43BEE485" w14:textId="6BC13EE3" w:rsidR="00F670BE" w:rsidRPr="008974BE" w:rsidRDefault="00771963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t>2.1.1.</w:t>
      </w:r>
      <w:r w:rsidR="00F670BE" w:rsidRPr="008974BE">
        <w:rPr>
          <w:color w:val="auto"/>
        </w:rPr>
        <w:t xml:space="preserve"> внесение изменений и дополнений в устав </w:t>
      </w:r>
      <w:r w:rsidR="00427E31" w:rsidRPr="008974BE">
        <w:rPr>
          <w:color w:val="auto"/>
        </w:rPr>
        <w:t>Банк</w:t>
      </w:r>
      <w:r w:rsidR="00F670BE" w:rsidRPr="008974BE">
        <w:rPr>
          <w:color w:val="auto"/>
        </w:rPr>
        <w:t xml:space="preserve">а или утверждение устава в новой редакции (за исключением изменений и дополнений в устав, связанных с увеличением уставного капитала </w:t>
      </w:r>
      <w:r w:rsidR="00427E31" w:rsidRPr="008974BE">
        <w:rPr>
          <w:color w:val="auto"/>
        </w:rPr>
        <w:t>Банк</w:t>
      </w:r>
      <w:r w:rsidR="00F670BE" w:rsidRPr="008974BE">
        <w:rPr>
          <w:color w:val="auto"/>
        </w:rPr>
        <w:t>а);</w:t>
      </w:r>
    </w:p>
    <w:p w14:paraId="0D51A54D" w14:textId="1D1A2625" w:rsidR="00F670BE" w:rsidRPr="008974BE" w:rsidRDefault="00B833E7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t>2.1.2.</w:t>
      </w:r>
      <w:r w:rsidR="00F670BE" w:rsidRPr="008974BE">
        <w:rPr>
          <w:color w:val="auto"/>
        </w:rPr>
        <w:t xml:space="preserve"> реорганизация </w:t>
      </w:r>
      <w:r w:rsidR="00427E31" w:rsidRPr="008974BE">
        <w:rPr>
          <w:color w:val="auto"/>
        </w:rPr>
        <w:t>Банк</w:t>
      </w:r>
      <w:r w:rsidR="00F670BE" w:rsidRPr="008974BE">
        <w:rPr>
          <w:color w:val="auto"/>
        </w:rPr>
        <w:t>а;</w:t>
      </w:r>
    </w:p>
    <w:p w14:paraId="103F2C6E" w14:textId="2E00DE2A" w:rsidR="00F670BE" w:rsidRPr="008974BE" w:rsidRDefault="00B833E7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t>2.1.3.</w:t>
      </w:r>
      <w:r w:rsidR="00F670BE" w:rsidRPr="008974BE">
        <w:rPr>
          <w:color w:val="auto"/>
        </w:rPr>
        <w:t xml:space="preserve"> ликвидация </w:t>
      </w:r>
      <w:r w:rsidR="00427E31" w:rsidRPr="008974BE">
        <w:rPr>
          <w:color w:val="auto"/>
        </w:rPr>
        <w:t>Банк</w:t>
      </w:r>
      <w:r w:rsidR="00F670BE" w:rsidRPr="008974BE">
        <w:rPr>
          <w:color w:val="auto"/>
        </w:rPr>
        <w:t xml:space="preserve">а, назначение ликвидатора (ликвидационной комиссии) и утверждение промежуточного и окончательного </w:t>
      </w:r>
      <w:proofErr w:type="spellStart"/>
      <w:r w:rsidR="00F670BE" w:rsidRPr="008974BE">
        <w:rPr>
          <w:color w:val="auto"/>
        </w:rPr>
        <w:t>ликвидационн</w:t>
      </w:r>
      <w:proofErr w:type="spellEnd"/>
      <w:r w:rsidRPr="008974BE">
        <w:rPr>
          <w:color w:val="auto"/>
          <w:lang w:val="uz-Cyrl-UZ"/>
        </w:rPr>
        <w:t xml:space="preserve">ого </w:t>
      </w:r>
      <w:r w:rsidR="00F670BE" w:rsidRPr="008974BE">
        <w:rPr>
          <w:color w:val="auto"/>
        </w:rPr>
        <w:t>баланс</w:t>
      </w:r>
      <w:r w:rsidRPr="008974BE">
        <w:rPr>
          <w:color w:val="auto"/>
          <w:lang w:val="uz-Cyrl-UZ"/>
        </w:rPr>
        <w:t>а</w:t>
      </w:r>
      <w:r w:rsidR="00F670BE" w:rsidRPr="008974BE">
        <w:rPr>
          <w:color w:val="auto"/>
        </w:rPr>
        <w:t>;</w:t>
      </w:r>
    </w:p>
    <w:p w14:paraId="629826F0" w14:textId="766420FE" w:rsidR="00F670BE" w:rsidRPr="008974BE" w:rsidRDefault="00B833E7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lastRenderedPageBreak/>
        <w:t>2.1.4.</w:t>
      </w:r>
      <w:r w:rsidR="00F670BE" w:rsidRPr="008974BE">
        <w:rPr>
          <w:color w:val="auto"/>
        </w:rPr>
        <w:t xml:space="preserve"> определение количественного состава Наблюдательного совета Банка, избрание его членов и досрочное прекращение полномочий членов, выплата премий и компенсаций членам Наблюдательного совета;</w:t>
      </w:r>
    </w:p>
    <w:p w14:paraId="021AC11F" w14:textId="11E044AD" w:rsidR="00F670BE" w:rsidRPr="008974BE" w:rsidRDefault="00B833E7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t>2.1.5.</w:t>
      </w:r>
      <w:r w:rsidR="00F670BE" w:rsidRPr="008974BE">
        <w:rPr>
          <w:color w:val="auto"/>
        </w:rPr>
        <w:t xml:space="preserve"> установление максимального количества объявленных акций;</w:t>
      </w:r>
    </w:p>
    <w:p w14:paraId="576F865F" w14:textId="0A05D3A7" w:rsidR="00F670BE" w:rsidRPr="008974BE" w:rsidRDefault="00B833E7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t>2.1.6.</w:t>
      </w:r>
      <w:r w:rsidR="00F670BE" w:rsidRPr="008974BE">
        <w:rPr>
          <w:color w:val="auto"/>
        </w:rPr>
        <w:t xml:space="preserve"> уменьшение уставного капитала </w:t>
      </w:r>
      <w:r w:rsidR="00427E31" w:rsidRPr="008974BE">
        <w:rPr>
          <w:color w:val="auto"/>
        </w:rPr>
        <w:t>Банк</w:t>
      </w:r>
      <w:r w:rsidR="00F670BE" w:rsidRPr="008974BE">
        <w:rPr>
          <w:color w:val="auto"/>
        </w:rPr>
        <w:t>а;</w:t>
      </w:r>
    </w:p>
    <w:p w14:paraId="6C82C89F" w14:textId="792975FC" w:rsidR="00F670BE" w:rsidRPr="008974BE" w:rsidRDefault="00B833E7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t>2.1.7.</w:t>
      </w:r>
      <w:r w:rsidR="00F670BE" w:rsidRPr="008974BE">
        <w:rPr>
          <w:color w:val="auto"/>
        </w:rPr>
        <w:t xml:space="preserve"> приобретение </w:t>
      </w:r>
      <w:r w:rsidR="00427E31" w:rsidRPr="008974BE">
        <w:rPr>
          <w:color w:val="auto"/>
        </w:rPr>
        <w:t>Банк</w:t>
      </w:r>
      <w:r w:rsidR="00F670BE" w:rsidRPr="008974BE">
        <w:rPr>
          <w:color w:val="auto"/>
        </w:rPr>
        <w:t>ом собственных акций;</w:t>
      </w:r>
    </w:p>
    <w:p w14:paraId="705771FF" w14:textId="7A3DDDAD" w:rsidR="00F670BE" w:rsidRPr="008974BE" w:rsidRDefault="00C6649E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t>2.1.</w:t>
      </w:r>
      <w:r w:rsidR="00F670BE" w:rsidRPr="008974BE">
        <w:rPr>
          <w:color w:val="auto"/>
        </w:rPr>
        <w:t>8</w:t>
      </w:r>
      <w:r w:rsidRPr="008974BE">
        <w:rPr>
          <w:color w:val="auto"/>
          <w:lang w:val="uz-Cyrl-UZ"/>
        </w:rPr>
        <w:t>.</w:t>
      </w:r>
      <w:r w:rsidRPr="008974BE">
        <w:rPr>
          <w:color w:val="auto"/>
        </w:rPr>
        <w:t xml:space="preserve"> </w:t>
      </w:r>
      <w:r w:rsidRPr="008974BE">
        <w:rPr>
          <w:color w:val="auto"/>
          <w:lang w:val="uz-Cyrl-UZ"/>
        </w:rPr>
        <w:t>у</w:t>
      </w:r>
      <w:r w:rsidRPr="008974BE">
        <w:rPr>
          <w:color w:val="auto"/>
          <w:lang w:val="uz-Cyrl-UZ"/>
        </w:rPr>
        <w:t>тверждение организационной структуры банка</w:t>
      </w:r>
      <w:r w:rsidRPr="008974BE">
        <w:rPr>
          <w:color w:val="auto"/>
          <w:lang w:val="uz-Cyrl-UZ"/>
        </w:rPr>
        <w:t xml:space="preserve"> </w:t>
      </w:r>
      <w:r w:rsidRPr="008974BE">
        <w:rPr>
          <w:color w:val="auto"/>
          <w:lang w:val="uz-Cyrl-UZ"/>
        </w:rPr>
        <w:t>после одобрения наблюдательным советом (за исключением изменений и дополнений в организационные структуры банка);</w:t>
      </w:r>
      <w:r w:rsidR="00F670BE" w:rsidRPr="008974BE">
        <w:rPr>
          <w:color w:val="auto"/>
        </w:rPr>
        <w:t xml:space="preserve"> </w:t>
      </w:r>
    </w:p>
    <w:p w14:paraId="26C3F92B" w14:textId="41FBE6C6" w:rsidR="00F670BE" w:rsidRPr="008974BE" w:rsidRDefault="00C6649E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t>2.1.9.</w:t>
      </w:r>
      <w:r w:rsidR="000E27B1" w:rsidRPr="008974BE">
        <w:rPr>
          <w:color w:val="auto"/>
          <w:lang w:val="uz-Cyrl-UZ"/>
        </w:rPr>
        <w:t xml:space="preserve"> у</w:t>
      </w:r>
      <w:proofErr w:type="spellStart"/>
      <w:r w:rsidR="00F670BE" w:rsidRPr="008974BE">
        <w:rPr>
          <w:color w:val="auto"/>
        </w:rPr>
        <w:t>тверждение</w:t>
      </w:r>
      <w:proofErr w:type="spellEnd"/>
      <w:r w:rsidR="00F670BE" w:rsidRPr="008974BE">
        <w:rPr>
          <w:color w:val="auto"/>
        </w:rPr>
        <w:t xml:space="preserve"> среднесрочной и долгосрочной стратегии развития Банка с </w:t>
      </w:r>
      <w:r w:rsidR="00D32020" w:rsidRPr="008974BE">
        <w:rPr>
          <w:color w:val="auto"/>
        </w:rPr>
        <w:t>конкретны</w:t>
      </w:r>
      <w:r w:rsidR="00F670BE" w:rsidRPr="008974BE">
        <w:rPr>
          <w:color w:val="auto"/>
        </w:rPr>
        <w:t>ми сроками;</w:t>
      </w:r>
    </w:p>
    <w:p w14:paraId="473AA81C" w14:textId="08287AD9" w:rsidR="00F670BE" w:rsidRPr="008974BE" w:rsidRDefault="000E27B1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t>2.1.10.</w:t>
      </w:r>
      <w:r w:rsidR="00F670BE" w:rsidRPr="008974BE">
        <w:rPr>
          <w:color w:val="auto"/>
        </w:rPr>
        <w:t xml:space="preserve"> распределение прибыли и убытков </w:t>
      </w:r>
      <w:r w:rsidR="00427E31" w:rsidRPr="008974BE">
        <w:rPr>
          <w:color w:val="auto"/>
        </w:rPr>
        <w:t>Банк</w:t>
      </w:r>
      <w:r w:rsidR="00F670BE" w:rsidRPr="008974BE">
        <w:rPr>
          <w:color w:val="auto"/>
        </w:rPr>
        <w:t>а;</w:t>
      </w:r>
    </w:p>
    <w:p w14:paraId="30500A92" w14:textId="1356D0C3" w:rsidR="00F670BE" w:rsidRPr="008974BE" w:rsidRDefault="00F15B50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t>2.1.11.</w:t>
      </w:r>
      <w:r w:rsidR="00F670BE" w:rsidRPr="008974BE">
        <w:rPr>
          <w:color w:val="auto"/>
        </w:rPr>
        <w:t xml:space="preserve"> заслушива</w:t>
      </w:r>
      <w:r w:rsidR="00C1463C" w:rsidRPr="008974BE">
        <w:rPr>
          <w:color w:val="auto"/>
        </w:rPr>
        <w:t>ние</w:t>
      </w:r>
      <w:r w:rsidR="00F670BE" w:rsidRPr="008974BE">
        <w:rPr>
          <w:color w:val="auto"/>
        </w:rPr>
        <w:t xml:space="preserve"> отчет</w:t>
      </w:r>
      <w:r w:rsidR="00C1463C" w:rsidRPr="008974BE">
        <w:rPr>
          <w:color w:val="auto"/>
        </w:rPr>
        <w:t>ов</w:t>
      </w:r>
      <w:r w:rsidR="00F670BE" w:rsidRPr="008974BE">
        <w:rPr>
          <w:color w:val="auto"/>
        </w:rPr>
        <w:t xml:space="preserve"> Наблюдательного совета </w:t>
      </w:r>
      <w:r w:rsidRPr="008974BE">
        <w:rPr>
          <w:color w:val="auto"/>
          <w:lang w:val="uz-Cyrl-UZ"/>
        </w:rPr>
        <w:t xml:space="preserve">банка </w:t>
      </w:r>
      <w:r w:rsidR="00F670BE" w:rsidRPr="008974BE">
        <w:rPr>
          <w:color w:val="auto"/>
        </w:rPr>
        <w:t xml:space="preserve">по вопросам, отнесенным к компетенции Наблюдательного совета </w:t>
      </w:r>
      <w:r w:rsidR="004A6717" w:rsidRPr="008974BE">
        <w:rPr>
          <w:color w:val="auto"/>
        </w:rPr>
        <w:t>Банка</w:t>
      </w:r>
      <w:r w:rsidR="00F670BE" w:rsidRPr="008974BE">
        <w:rPr>
          <w:color w:val="auto"/>
        </w:rPr>
        <w:t xml:space="preserve">, в том числе о соблюдении требований, </w:t>
      </w:r>
      <w:r w:rsidR="00463337" w:rsidRPr="008974BE">
        <w:rPr>
          <w:color w:val="auto"/>
        </w:rPr>
        <w:t>установленных законодательством об управлении Банком</w:t>
      </w:r>
      <w:r w:rsidR="00F670BE" w:rsidRPr="008974BE">
        <w:rPr>
          <w:color w:val="auto"/>
        </w:rPr>
        <w:t>;</w:t>
      </w:r>
      <w:r w:rsidR="004A6717" w:rsidRPr="008974BE">
        <w:rPr>
          <w:color w:val="auto"/>
        </w:rPr>
        <w:t xml:space="preserve"> </w:t>
      </w:r>
    </w:p>
    <w:p w14:paraId="09B2590F" w14:textId="295A7963" w:rsidR="00F670BE" w:rsidRPr="008974BE" w:rsidRDefault="00E40DCC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t>2.1.12.</w:t>
      </w:r>
      <w:r w:rsidR="00F670BE" w:rsidRPr="008974BE">
        <w:rPr>
          <w:color w:val="auto"/>
        </w:rPr>
        <w:t xml:space="preserve"> принятие решения об отказе в применении преимущественного права;</w:t>
      </w:r>
    </w:p>
    <w:p w14:paraId="1A0F5C02" w14:textId="008B1B98" w:rsidR="00F670BE" w:rsidRPr="008974BE" w:rsidRDefault="00E40DCC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t>2.1.13.</w:t>
      </w:r>
      <w:r w:rsidR="00F670BE" w:rsidRPr="008974BE">
        <w:rPr>
          <w:color w:val="auto"/>
        </w:rPr>
        <w:t xml:space="preserve"> утверждение регламента общего собрания </w:t>
      </w:r>
      <w:r w:rsidR="005005C8" w:rsidRPr="008974BE">
        <w:rPr>
          <w:color w:val="auto"/>
        </w:rPr>
        <w:t>а</w:t>
      </w:r>
      <w:r w:rsidR="004A5C01" w:rsidRPr="008974BE">
        <w:rPr>
          <w:color w:val="auto"/>
        </w:rPr>
        <w:t>кционер</w:t>
      </w:r>
      <w:r w:rsidR="00F670BE" w:rsidRPr="008974BE">
        <w:rPr>
          <w:color w:val="auto"/>
        </w:rPr>
        <w:t>ов;</w:t>
      </w:r>
    </w:p>
    <w:p w14:paraId="5A497E1C" w14:textId="505312CD" w:rsidR="00F670BE" w:rsidRPr="008974BE" w:rsidRDefault="00E40DCC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t>2.1.14.</w:t>
      </w:r>
      <w:r w:rsidR="00F670BE" w:rsidRPr="008974BE">
        <w:rPr>
          <w:color w:val="auto"/>
        </w:rPr>
        <w:t xml:space="preserve"> </w:t>
      </w:r>
      <w:r w:rsidR="007B5B61" w:rsidRPr="008974BE">
        <w:rPr>
          <w:color w:val="auto"/>
        </w:rPr>
        <w:t>д</w:t>
      </w:r>
      <w:r w:rsidR="00F670BE" w:rsidRPr="008974BE">
        <w:rPr>
          <w:color w:val="auto"/>
        </w:rPr>
        <w:t>робление и укрупнение акций</w:t>
      </w:r>
      <w:r w:rsidRPr="008974BE">
        <w:rPr>
          <w:color w:val="auto"/>
        </w:rPr>
        <w:t xml:space="preserve"> </w:t>
      </w:r>
      <w:r w:rsidRPr="008974BE">
        <w:rPr>
          <w:color w:val="auto"/>
        </w:rPr>
        <w:t>Банк</w:t>
      </w:r>
      <w:r w:rsidRPr="008974BE">
        <w:rPr>
          <w:color w:val="auto"/>
          <w:lang w:val="uz-Cyrl-UZ"/>
        </w:rPr>
        <w:t>а</w:t>
      </w:r>
      <w:r w:rsidR="00F670BE" w:rsidRPr="008974BE">
        <w:rPr>
          <w:color w:val="auto"/>
        </w:rPr>
        <w:t>;</w:t>
      </w:r>
    </w:p>
    <w:p w14:paraId="5077D9A7" w14:textId="3501FD5B" w:rsidR="00F670BE" w:rsidRPr="008974BE" w:rsidRDefault="00E40DCC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t>2.1.15.</w:t>
      </w:r>
      <w:r w:rsidR="00F670BE" w:rsidRPr="008974BE">
        <w:rPr>
          <w:color w:val="auto"/>
        </w:rPr>
        <w:t xml:space="preserve"> принятие решения о заключении крупных сделок в случаях, предусмотренных законом;</w:t>
      </w:r>
    </w:p>
    <w:p w14:paraId="20E5C193" w14:textId="27C19596" w:rsidR="00F670BE" w:rsidRPr="008974BE" w:rsidRDefault="00E40DCC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t>2.1.16.</w:t>
      </w:r>
      <w:r w:rsidR="00F670BE" w:rsidRPr="008974BE">
        <w:rPr>
          <w:color w:val="auto"/>
        </w:rPr>
        <w:t xml:space="preserve"> принимать решение о выплате дивидендов по рекомендации Наблюдательного совета Банка, определять их размер, порядок и форму выплаты;</w:t>
      </w:r>
    </w:p>
    <w:p w14:paraId="293FD914" w14:textId="312BAA4E" w:rsidR="00F670BE" w:rsidRPr="008974BE" w:rsidRDefault="00EB542A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t>2.1.17.</w:t>
      </w:r>
      <w:r w:rsidR="00F670BE" w:rsidRPr="008974BE">
        <w:rPr>
          <w:color w:val="auto"/>
        </w:rPr>
        <w:t xml:space="preserve"> определение аудиторской организации для проведения обязательной</w:t>
      </w:r>
      <w:r w:rsidR="007B5B61" w:rsidRPr="008974BE">
        <w:rPr>
          <w:color w:val="auto"/>
        </w:rPr>
        <w:t xml:space="preserve"> аудиторской</w:t>
      </w:r>
      <w:r w:rsidR="00F670BE" w:rsidRPr="008974BE">
        <w:rPr>
          <w:color w:val="auto"/>
        </w:rPr>
        <w:t xml:space="preserve"> проверки, принятие решения о предельном размере платы за услуги этой организации и заключени</w:t>
      </w:r>
      <w:r w:rsidR="00100728" w:rsidRPr="008974BE">
        <w:rPr>
          <w:color w:val="auto"/>
        </w:rPr>
        <w:t>и</w:t>
      </w:r>
      <w:r w:rsidR="00F670BE" w:rsidRPr="008974BE">
        <w:rPr>
          <w:color w:val="auto"/>
        </w:rPr>
        <w:t xml:space="preserve"> с ней договора (расторжение договора);</w:t>
      </w:r>
    </w:p>
    <w:p w14:paraId="1177A258" w14:textId="3E6E874D" w:rsidR="00F670BE" w:rsidRPr="008974BE" w:rsidRDefault="00EB542A" w:rsidP="00470EF0">
      <w:pPr>
        <w:pStyle w:val="1"/>
        <w:tabs>
          <w:tab w:val="left" w:pos="1276"/>
          <w:tab w:val="left" w:pos="1580"/>
        </w:tabs>
        <w:spacing w:line="276" w:lineRule="auto"/>
        <w:ind w:left="340" w:firstLine="511"/>
        <w:jc w:val="both"/>
        <w:rPr>
          <w:color w:val="auto"/>
        </w:rPr>
      </w:pPr>
      <w:r w:rsidRPr="008974BE">
        <w:rPr>
          <w:color w:val="auto"/>
          <w:lang w:val="uz-Cyrl-UZ"/>
        </w:rPr>
        <w:t>2.1.18.</w:t>
      </w:r>
      <w:r w:rsidR="00F670BE" w:rsidRPr="008974BE">
        <w:rPr>
          <w:color w:val="auto"/>
        </w:rPr>
        <w:t xml:space="preserve"> решение иных вопросов, предусмотренных законодательством, настоящим </w:t>
      </w:r>
      <w:r w:rsidRPr="008974BE">
        <w:rPr>
          <w:color w:val="auto"/>
          <w:lang w:val="uz-Cyrl-UZ"/>
        </w:rPr>
        <w:t xml:space="preserve">положением </w:t>
      </w:r>
      <w:r w:rsidR="00F670BE" w:rsidRPr="008974BE">
        <w:rPr>
          <w:color w:val="auto"/>
        </w:rPr>
        <w:t>и иными внутренними нормативными документами Банка.</w:t>
      </w:r>
    </w:p>
    <w:p w14:paraId="0635E260" w14:textId="77777777" w:rsidR="00EB542A" w:rsidRDefault="00EB542A" w:rsidP="00EB542A">
      <w:pPr>
        <w:pStyle w:val="1"/>
        <w:tabs>
          <w:tab w:val="left" w:pos="0"/>
        </w:tabs>
        <w:spacing w:line="276" w:lineRule="auto"/>
        <w:ind w:left="340" w:firstLine="567"/>
        <w:jc w:val="both"/>
      </w:pPr>
      <w:r>
        <w:t>2.1.19. Утверждение порядка определения вознаграждений, выплачиваемых Правлению Банка, и их максимального размера после утверждения Наблюдательным советом. Постановлениями Кабинета Министров Республики Узбекистан возможно установление отдельных премий к ежемесячной заработной плате, выплачиваемой председателю и заместителю председателя правления банка.</w:t>
      </w:r>
    </w:p>
    <w:p w14:paraId="5C3A4375" w14:textId="77777777" w:rsidR="00EB542A" w:rsidRDefault="00EB542A" w:rsidP="00EB542A">
      <w:pPr>
        <w:pStyle w:val="1"/>
        <w:tabs>
          <w:tab w:val="left" w:pos="0"/>
        </w:tabs>
        <w:spacing w:line="276" w:lineRule="auto"/>
        <w:ind w:left="340" w:firstLine="567"/>
        <w:jc w:val="both"/>
      </w:pPr>
      <w:r>
        <w:t xml:space="preserve">2.1.20. Членам Наблюдательного совета не выплачивается вознаграждение за участие в деятельности Банка (за исключением независимых членов Наблюдательного совета). Выплата вознаграждений независимым членам Наблюдательного совета осуществляется в соответствии с положением о «Порядке награждения членов Наблюдательного совета». По решению Кабинета Министров Республики Узбекистан членам Наблюдательного совета может выплачиваться вознаграждение за участие в </w:t>
      </w:r>
      <w:r>
        <w:lastRenderedPageBreak/>
        <w:t>деятельности Банка.</w:t>
      </w:r>
    </w:p>
    <w:p w14:paraId="423ABD64" w14:textId="0037BA86" w:rsidR="00EB542A" w:rsidRDefault="00EB542A" w:rsidP="00EB542A">
      <w:pPr>
        <w:pStyle w:val="1"/>
        <w:tabs>
          <w:tab w:val="left" w:pos="0"/>
        </w:tabs>
        <w:spacing w:line="276" w:lineRule="auto"/>
        <w:ind w:left="340" w:firstLine="567"/>
        <w:jc w:val="both"/>
      </w:pPr>
      <w:r>
        <w:t>По согласованию с Кабинетом Министров по решению общего собрания акционеров вознаграждение может быть назначено государственному служащему, представителям государственных предприятий и коммерческих банков не</w:t>
      </w:r>
      <w:r w:rsidR="00171EAD">
        <w:t xml:space="preserve"> являющийся </w:t>
      </w:r>
      <w:r>
        <w:t>независимым членам в пределах у</w:t>
      </w:r>
      <w:r w:rsidR="00D46B2C">
        <w:t xml:space="preserve">становленного размера </w:t>
      </w:r>
      <w:r w:rsidR="00D46B2C">
        <w:t>независимы</w:t>
      </w:r>
      <w:r w:rsidR="00D46B2C">
        <w:t>м</w:t>
      </w:r>
      <w:r w:rsidR="00D46B2C">
        <w:t xml:space="preserve"> член</w:t>
      </w:r>
      <w:r w:rsidR="00D46B2C">
        <w:t>ам Наблюдательного совета</w:t>
      </w:r>
      <w:r>
        <w:t>.</w:t>
      </w:r>
    </w:p>
    <w:p w14:paraId="633AF9D8" w14:textId="77777777" w:rsidR="00E007EE" w:rsidRDefault="00EB542A" w:rsidP="00E007EE">
      <w:pPr>
        <w:pStyle w:val="1"/>
        <w:tabs>
          <w:tab w:val="left" w:pos="0"/>
        </w:tabs>
        <w:spacing w:line="276" w:lineRule="auto"/>
        <w:ind w:left="340" w:firstLine="567"/>
        <w:jc w:val="both"/>
      </w:pPr>
      <w:r>
        <w:t xml:space="preserve">2.1.21. </w:t>
      </w:r>
      <w:r w:rsidR="00E007EE" w:rsidRPr="002F17DC">
        <w:t>Решение о</w:t>
      </w:r>
      <w:r w:rsidR="00E007EE">
        <w:t xml:space="preserve"> заключении </w:t>
      </w:r>
      <w:r w:rsidR="00E007EE" w:rsidRPr="002F17DC">
        <w:t xml:space="preserve">крупной сделки Банка, предметом которой является имущество, </w:t>
      </w:r>
      <w:r w:rsidR="00E007EE">
        <w:t xml:space="preserve">балансовая </w:t>
      </w:r>
      <w:r w:rsidR="00E007EE" w:rsidRPr="002F17DC">
        <w:t>стоимость</w:t>
      </w:r>
      <w:r w:rsidR="00E007EE">
        <w:t xml:space="preserve"> или стоимость приобретения</w:t>
      </w:r>
      <w:r w:rsidR="00E007EE" w:rsidRPr="002F17DC">
        <w:t xml:space="preserve"> которого </w:t>
      </w:r>
      <w:r w:rsidR="00E007EE">
        <w:t xml:space="preserve">составляет </w:t>
      </w:r>
      <w:r w:rsidR="00E007EE" w:rsidRPr="00E007EE">
        <w:t>свыше 50 процентов</w:t>
      </w:r>
      <w:r w:rsidR="00E007EE" w:rsidRPr="002F17DC">
        <w:t xml:space="preserve"> </w:t>
      </w:r>
      <w:r w:rsidR="00E007EE">
        <w:t>от размера чистых</w:t>
      </w:r>
      <w:r w:rsidR="00E007EE" w:rsidRPr="002F17DC">
        <w:t xml:space="preserve"> активов Банка</w:t>
      </w:r>
      <w:r w:rsidR="00E007EE">
        <w:t xml:space="preserve"> на дату принятия решения о совершении такой сделки</w:t>
      </w:r>
      <w:r w:rsidR="00E007EE">
        <w:t>.</w:t>
      </w:r>
    </w:p>
    <w:p w14:paraId="673D7F0B" w14:textId="77777777" w:rsidR="00D46B2C" w:rsidRDefault="00EB542A" w:rsidP="00EB542A">
      <w:pPr>
        <w:pStyle w:val="1"/>
        <w:tabs>
          <w:tab w:val="left" w:pos="0"/>
        </w:tabs>
        <w:spacing w:line="276" w:lineRule="auto"/>
        <w:ind w:left="340" w:firstLine="567"/>
        <w:jc w:val="both"/>
      </w:pPr>
      <w:r>
        <w:t>2.1.22. Вопросы, входящие в компетенцию общего собрания акционеров, не могут быть переданы на решение другому органу управления Банка, за исключением случаев, предусмотренных законодательством.</w:t>
      </w:r>
    </w:p>
    <w:p w14:paraId="4C501ECD" w14:textId="77777777" w:rsidR="006428C7" w:rsidRPr="006428C7" w:rsidRDefault="006428C7" w:rsidP="00146288">
      <w:pPr>
        <w:pStyle w:val="1"/>
        <w:spacing w:line="276" w:lineRule="auto"/>
        <w:ind w:left="340" w:firstLine="403"/>
        <w:jc w:val="center"/>
        <w:rPr>
          <w:b/>
          <w:bCs/>
          <w:sz w:val="16"/>
          <w:szCs w:val="16"/>
        </w:rPr>
      </w:pPr>
    </w:p>
    <w:p w14:paraId="37A6EFD7" w14:textId="0AE9F45C" w:rsidR="0089103F" w:rsidRPr="00597F46" w:rsidRDefault="0089103F" w:rsidP="00146288">
      <w:pPr>
        <w:pStyle w:val="1"/>
        <w:spacing w:line="276" w:lineRule="auto"/>
        <w:ind w:left="340" w:firstLine="403"/>
        <w:jc w:val="center"/>
        <w:rPr>
          <w:b/>
          <w:bCs/>
        </w:rPr>
      </w:pPr>
      <w:r w:rsidRPr="00597F46">
        <w:rPr>
          <w:b/>
          <w:bCs/>
        </w:rPr>
        <w:t xml:space="preserve">III. Право на участие </w:t>
      </w:r>
      <w:r w:rsidR="003F73B3" w:rsidRPr="00597F46">
        <w:rPr>
          <w:b/>
          <w:bCs/>
        </w:rPr>
        <w:t>на общем собрании</w:t>
      </w:r>
      <w:r w:rsidRPr="00597F46">
        <w:rPr>
          <w:b/>
          <w:bCs/>
        </w:rPr>
        <w:t xml:space="preserve"> акционеров.</w:t>
      </w:r>
    </w:p>
    <w:p w14:paraId="1A4BE060" w14:textId="77777777" w:rsidR="006C0179" w:rsidRPr="00597F46" w:rsidRDefault="0089103F" w:rsidP="00146288">
      <w:pPr>
        <w:pStyle w:val="1"/>
        <w:spacing w:line="276" w:lineRule="auto"/>
        <w:ind w:left="340" w:firstLine="403"/>
        <w:jc w:val="center"/>
        <w:rPr>
          <w:b/>
          <w:bCs/>
        </w:rPr>
      </w:pPr>
      <w:r w:rsidRPr="00597F46">
        <w:rPr>
          <w:b/>
          <w:bCs/>
        </w:rPr>
        <w:t>Регистрация акционеров и их уполномоченных представителей</w:t>
      </w:r>
    </w:p>
    <w:p w14:paraId="6BEB9179" w14:textId="477C4B88" w:rsidR="005C695F" w:rsidRPr="00597F46" w:rsidRDefault="001C1BCD" w:rsidP="00146288">
      <w:pPr>
        <w:pStyle w:val="1"/>
        <w:spacing w:line="276" w:lineRule="auto"/>
        <w:ind w:left="340"/>
        <w:jc w:val="both"/>
      </w:pPr>
      <w:r>
        <w:t>3.1.</w:t>
      </w:r>
      <w:r w:rsidR="005C695F" w:rsidRPr="00597F46">
        <w:t xml:space="preserve"> Право на участие </w:t>
      </w:r>
      <w:r w:rsidR="003F73B3" w:rsidRPr="00597F46">
        <w:t>на общем собрании</w:t>
      </w:r>
      <w:r w:rsidR="005C695F" w:rsidRPr="00597F46">
        <w:t xml:space="preserve"> </w:t>
      </w:r>
      <w:r w:rsidR="004A5C01" w:rsidRPr="00597F46">
        <w:t>Акционер</w:t>
      </w:r>
      <w:r w:rsidR="005C695F" w:rsidRPr="00597F46">
        <w:t xml:space="preserve">ов предоставляется </w:t>
      </w:r>
      <w:r w:rsidR="006C0179" w:rsidRPr="00597F46">
        <w:t>акционер</w:t>
      </w:r>
      <w:r w:rsidR="005C695F" w:rsidRPr="00597F46">
        <w:t xml:space="preserve">ам, зарегистрированным в реестре </w:t>
      </w:r>
      <w:r w:rsidR="006C0179" w:rsidRPr="00597F46">
        <w:t>акционер</w:t>
      </w:r>
      <w:r w:rsidR="005C695F" w:rsidRPr="00597F46">
        <w:t xml:space="preserve">ов </w:t>
      </w:r>
      <w:r w:rsidR="00427E31" w:rsidRPr="00597F46">
        <w:t>Банк</w:t>
      </w:r>
      <w:r w:rsidR="005C695F" w:rsidRPr="00597F46">
        <w:t xml:space="preserve">а, сформированном за три рабочих дня до даты проведения общего собрания </w:t>
      </w:r>
      <w:r w:rsidR="006C0179" w:rsidRPr="00597F46">
        <w:t>акционер</w:t>
      </w:r>
      <w:r w:rsidR="005C695F" w:rsidRPr="00597F46">
        <w:t>ов.</w:t>
      </w:r>
    </w:p>
    <w:p w14:paraId="4738BD8D" w14:textId="0F788FFF" w:rsidR="005C695F" w:rsidRPr="00597F46" w:rsidRDefault="001C1BCD" w:rsidP="00146288">
      <w:pPr>
        <w:pStyle w:val="1"/>
        <w:spacing w:line="276" w:lineRule="auto"/>
        <w:ind w:left="340"/>
        <w:jc w:val="both"/>
      </w:pPr>
      <w:r>
        <w:t xml:space="preserve">3.1.2. </w:t>
      </w:r>
      <w:r w:rsidR="005C695F" w:rsidRPr="00597F46">
        <w:t xml:space="preserve">По требованию </w:t>
      </w:r>
      <w:r w:rsidR="006C0179" w:rsidRPr="00597F46">
        <w:t>акционер</w:t>
      </w:r>
      <w:r w:rsidR="005C695F" w:rsidRPr="00597F46">
        <w:t xml:space="preserve">а </w:t>
      </w:r>
      <w:r w:rsidR="00427E31" w:rsidRPr="00597F46">
        <w:t>Банк</w:t>
      </w:r>
      <w:r w:rsidR="005C695F" w:rsidRPr="00597F46">
        <w:t xml:space="preserve"> обязан предоставить </w:t>
      </w:r>
      <w:r w:rsidR="006C0179" w:rsidRPr="00597F46">
        <w:t>акционер</w:t>
      </w:r>
      <w:r w:rsidR="005C695F" w:rsidRPr="00597F46">
        <w:t xml:space="preserve">у информацию о том, что он включен в реестр </w:t>
      </w:r>
      <w:r w:rsidR="006C0179" w:rsidRPr="00597F46">
        <w:t>акционер</w:t>
      </w:r>
      <w:r w:rsidR="005C695F" w:rsidRPr="00597F46">
        <w:t xml:space="preserve">ов </w:t>
      </w:r>
      <w:r w:rsidR="00427E31" w:rsidRPr="00597F46">
        <w:t>Банк</w:t>
      </w:r>
      <w:r w:rsidR="005C695F" w:rsidRPr="00597F46">
        <w:t xml:space="preserve">а, формируемый для проведения общего собрания </w:t>
      </w:r>
      <w:r w:rsidR="006C0179" w:rsidRPr="00597F46">
        <w:t>акционер</w:t>
      </w:r>
      <w:r w:rsidR="005C695F" w:rsidRPr="00597F46">
        <w:t>ов.</w:t>
      </w:r>
    </w:p>
    <w:p w14:paraId="0E9AE1E5" w14:textId="6AE9B165" w:rsidR="00594E0F" w:rsidRDefault="00594E0F" w:rsidP="00146288">
      <w:pPr>
        <w:pStyle w:val="1"/>
        <w:spacing w:line="276" w:lineRule="auto"/>
        <w:ind w:left="340"/>
        <w:jc w:val="both"/>
      </w:pPr>
      <w:r>
        <w:t>3.1.3</w:t>
      </w:r>
      <w:r w:rsidR="005C695F" w:rsidRPr="00597F46">
        <w:t xml:space="preserve">. </w:t>
      </w:r>
      <w:r w:rsidRPr="00594E0F">
        <w:t xml:space="preserve">Внесение изменений и дополнений в реестр акционеров банка не допускаются, за исключением случаев </w:t>
      </w:r>
      <w:r w:rsidR="00A5527D">
        <w:t>восстановления</w:t>
      </w:r>
      <w:r>
        <w:t xml:space="preserve"> </w:t>
      </w:r>
      <w:r w:rsidRPr="00594E0F">
        <w:t xml:space="preserve">нарушенных прав лиц, не включенных в реестр на дату формирования реестра, либо ошибок, допущенных при формировании реестра. </w:t>
      </w:r>
    </w:p>
    <w:p w14:paraId="66CCA7F5" w14:textId="28625C02" w:rsidR="005C695F" w:rsidRPr="00597F46" w:rsidRDefault="00594E0F" w:rsidP="00146288">
      <w:pPr>
        <w:pStyle w:val="1"/>
        <w:spacing w:line="276" w:lineRule="auto"/>
        <w:ind w:left="340"/>
        <w:jc w:val="both"/>
      </w:pPr>
      <w:r>
        <w:t xml:space="preserve">3.2. </w:t>
      </w:r>
      <w:r w:rsidR="005C695F" w:rsidRPr="00597F46">
        <w:t xml:space="preserve">Список </w:t>
      </w:r>
      <w:r w:rsidR="006C0179" w:rsidRPr="00597F46">
        <w:t>акционер</w:t>
      </w:r>
      <w:r w:rsidR="005C695F" w:rsidRPr="00597F46">
        <w:t xml:space="preserve">ов, участвующих </w:t>
      </w:r>
      <w:r w:rsidR="003F73B3" w:rsidRPr="00597F46">
        <w:t>на общем собрании</w:t>
      </w:r>
      <w:r w:rsidR="005C695F" w:rsidRPr="00597F46">
        <w:t xml:space="preserve"> </w:t>
      </w:r>
      <w:r w:rsidR="006C0179" w:rsidRPr="00597F46">
        <w:t>акционер</w:t>
      </w:r>
      <w:r w:rsidR="005C695F" w:rsidRPr="00597F46">
        <w:t xml:space="preserve">ов, составляется и подписывается </w:t>
      </w:r>
      <w:r w:rsidR="00417E05" w:rsidRPr="00597F46">
        <w:t>С</w:t>
      </w:r>
      <w:r w:rsidR="005C695F" w:rsidRPr="00597F46">
        <w:t xml:space="preserve">четной комиссией. В списке </w:t>
      </w:r>
      <w:r w:rsidR="006C0179" w:rsidRPr="00597F46">
        <w:t>акционер</w:t>
      </w:r>
      <w:r w:rsidR="005C695F" w:rsidRPr="00597F46">
        <w:t xml:space="preserve">ов отображается информация о каждом </w:t>
      </w:r>
      <w:r w:rsidR="006C0179" w:rsidRPr="00597F46">
        <w:t>акционер</w:t>
      </w:r>
      <w:r w:rsidR="005C695F" w:rsidRPr="00597F46">
        <w:t>е, количестве и типе принадлежащих ему акций.</w:t>
      </w:r>
    </w:p>
    <w:p w14:paraId="545444C2" w14:textId="6FA2E327" w:rsidR="005C695F" w:rsidRPr="00597F46" w:rsidRDefault="005C695F" w:rsidP="00146288">
      <w:pPr>
        <w:pStyle w:val="1"/>
        <w:spacing w:line="276" w:lineRule="auto"/>
        <w:ind w:left="340"/>
        <w:jc w:val="both"/>
      </w:pPr>
      <w:r w:rsidRPr="00597F46">
        <w:t xml:space="preserve">Для участия </w:t>
      </w:r>
      <w:r w:rsidR="003F73B3" w:rsidRPr="00597F46">
        <w:t>на общем собрании</w:t>
      </w:r>
      <w:r w:rsidRPr="00597F46">
        <w:t xml:space="preserve"> </w:t>
      </w:r>
      <w:r w:rsidR="006C0179" w:rsidRPr="00597F46">
        <w:t>акционер</w:t>
      </w:r>
      <w:r w:rsidRPr="00597F46">
        <w:t>ы или их уполномоченные представители должны зарегистрироваться по месту, указанному в сообщении о проведении собрания</w:t>
      </w:r>
      <w:r w:rsidR="00594E0F">
        <w:t xml:space="preserve"> </w:t>
      </w:r>
      <w:r w:rsidRPr="00597F46">
        <w:t>до начала собрания.</w:t>
      </w:r>
    </w:p>
    <w:p w14:paraId="3FDEAFC0" w14:textId="53667C1A" w:rsidR="005C695F" w:rsidRPr="00597F46" w:rsidRDefault="00594E0F" w:rsidP="00146288">
      <w:pPr>
        <w:pStyle w:val="1"/>
        <w:spacing w:line="276" w:lineRule="auto"/>
        <w:ind w:left="340"/>
        <w:jc w:val="both"/>
      </w:pPr>
      <w:r>
        <w:t>3.3.</w:t>
      </w:r>
      <w:r w:rsidR="005C695F" w:rsidRPr="00597F46">
        <w:t xml:space="preserve"> Сообщение о проведении общего собрания </w:t>
      </w:r>
      <w:r w:rsidR="006C0179" w:rsidRPr="00597F46">
        <w:t>акционер</w:t>
      </w:r>
      <w:r w:rsidR="005C695F" w:rsidRPr="00597F46">
        <w:t xml:space="preserve">ов публикуется на едином портале корпоративной информации, официальном сайте Банка и в средствах массовой информации не позднее, чем за двадцать один день до даты проведения общего собрания </w:t>
      </w:r>
      <w:r w:rsidR="006C0179" w:rsidRPr="00597F46">
        <w:t>акционер</w:t>
      </w:r>
      <w:r w:rsidR="005C695F" w:rsidRPr="00597F46">
        <w:t>ов</w:t>
      </w:r>
      <w:r w:rsidR="002E0B4E" w:rsidRPr="00597F46">
        <w:t>, а также</w:t>
      </w:r>
      <w:r w:rsidR="005C695F" w:rsidRPr="00597F46">
        <w:t xml:space="preserve"> направляется </w:t>
      </w:r>
      <w:r w:rsidR="006C0179" w:rsidRPr="00597F46">
        <w:t>акционер</w:t>
      </w:r>
      <w:r w:rsidR="005C695F" w:rsidRPr="00597F46">
        <w:t>ам по электронной почте.</w:t>
      </w:r>
    </w:p>
    <w:p w14:paraId="5D093A74" w14:textId="56F26041" w:rsidR="005C695F" w:rsidRPr="00597F46" w:rsidRDefault="00A5527D" w:rsidP="00146288">
      <w:pPr>
        <w:pStyle w:val="1"/>
        <w:spacing w:line="276" w:lineRule="auto"/>
        <w:ind w:left="340"/>
        <w:jc w:val="both"/>
      </w:pPr>
      <w:r>
        <w:t>3.4.</w:t>
      </w:r>
      <w:r w:rsidR="005C695F" w:rsidRPr="00597F46">
        <w:t xml:space="preserve"> Изменения в список </w:t>
      </w:r>
      <w:r w:rsidR="006C0179" w:rsidRPr="00597F46">
        <w:t>акционер</w:t>
      </w:r>
      <w:r w:rsidR="005C695F" w:rsidRPr="00597F46">
        <w:t xml:space="preserve">ов, имеющих право на участие </w:t>
      </w:r>
      <w:r w:rsidR="003F73B3" w:rsidRPr="00597F46">
        <w:t>на общем собрании</w:t>
      </w:r>
      <w:r w:rsidR="005C695F" w:rsidRPr="00597F46">
        <w:t>, могут быть внесены только в случаях восстановления нарушенных прав лиц, не включенных в указанный список на дату составления списка, либо исправления допущенных ошибок во время его составления.</w:t>
      </w:r>
    </w:p>
    <w:p w14:paraId="46146EF3" w14:textId="3327026F" w:rsidR="005C695F" w:rsidRPr="00597F46" w:rsidRDefault="00A5527D" w:rsidP="00146288">
      <w:pPr>
        <w:pStyle w:val="1"/>
        <w:spacing w:line="276" w:lineRule="auto"/>
        <w:ind w:left="340"/>
        <w:jc w:val="both"/>
      </w:pPr>
      <w:r>
        <w:lastRenderedPageBreak/>
        <w:t>3.5.</w:t>
      </w:r>
      <w:r w:rsidR="005C695F" w:rsidRPr="00597F46">
        <w:t xml:space="preserve"> </w:t>
      </w:r>
      <w:r w:rsidR="00BE7530" w:rsidRPr="00597F46">
        <w:t xml:space="preserve">На общем собрании акционеров имеют право присутствовать акционеры, включенные в список акционеров, имеющие право присутствовать на общем собрании, их уполномоченные представители, </w:t>
      </w:r>
      <w:r w:rsidR="005C695F" w:rsidRPr="00597F46">
        <w:t>аудитор Банка, члены Наблюдательного совета Банка и Правления Банка. Также на заседание приглашаются лица, включенные в бюллетень для голосования по избранию в Наблюдательный совет</w:t>
      </w:r>
      <w:r w:rsidR="009F3377">
        <w:t xml:space="preserve"> и </w:t>
      </w:r>
      <w:r w:rsidR="005C695F" w:rsidRPr="00597F46">
        <w:t>Правление</w:t>
      </w:r>
      <w:r w:rsidR="009F3377">
        <w:t xml:space="preserve"> банка</w:t>
      </w:r>
      <w:r w:rsidR="005C695F" w:rsidRPr="00597F46">
        <w:t>.</w:t>
      </w:r>
    </w:p>
    <w:p w14:paraId="18F12EF4" w14:textId="062C7BF5" w:rsidR="005C695F" w:rsidRPr="00597F46" w:rsidRDefault="009F3377" w:rsidP="00146288">
      <w:pPr>
        <w:pStyle w:val="1"/>
        <w:spacing w:line="276" w:lineRule="auto"/>
        <w:ind w:left="340"/>
        <w:jc w:val="both"/>
      </w:pPr>
      <w:r>
        <w:t xml:space="preserve">3.6. </w:t>
      </w:r>
      <w:r w:rsidR="005C695F" w:rsidRPr="00597F46">
        <w:t xml:space="preserve">Представитель </w:t>
      </w:r>
      <w:r w:rsidR="006C0179" w:rsidRPr="00597F46">
        <w:t>акционер</w:t>
      </w:r>
      <w:r w:rsidR="005C695F" w:rsidRPr="00597F46">
        <w:t xml:space="preserve">а действует на общем собрании </w:t>
      </w:r>
      <w:r w:rsidR="006C0179" w:rsidRPr="00597F46">
        <w:t>акционер</w:t>
      </w:r>
      <w:r w:rsidR="005C695F" w:rsidRPr="00597F46">
        <w:t>ов на основании письменной доверенности.</w:t>
      </w:r>
      <w:r w:rsidRPr="009F3377">
        <w:t xml:space="preserve"> Доверенность на голосование должна содержать сведения об уполномоченном и представляемом лице (имя, фамилия, паспорт</w:t>
      </w:r>
      <w:r>
        <w:t xml:space="preserve">, идентификационная </w:t>
      </w:r>
      <w:r>
        <w:rPr>
          <w:lang w:val="uz-Latn-UZ"/>
        </w:rPr>
        <w:t>ID</w:t>
      </w:r>
      <w:r>
        <w:t xml:space="preserve"> карта</w:t>
      </w:r>
      <w:r w:rsidRPr="009F3377">
        <w:t xml:space="preserve"> или удостоверение личности).</w:t>
      </w:r>
    </w:p>
    <w:p w14:paraId="77A315D6" w14:textId="63C61201" w:rsidR="005C695F" w:rsidRPr="00597F46" w:rsidRDefault="009F3377" w:rsidP="00146288">
      <w:pPr>
        <w:pStyle w:val="1"/>
        <w:spacing w:line="276" w:lineRule="auto"/>
        <w:ind w:left="340"/>
        <w:jc w:val="both"/>
      </w:pPr>
      <w:r>
        <w:t xml:space="preserve">3.7. </w:t>
      </w:r>
      <w:r w:rsidR="005B66BB" w:rsidRPr="00597F46">
        <w:t>А</w:t>
      </w:r>
      <w:r w:rsidR="006C0179" w:rsidRPr="00597F46">
        <w:t>кционер</w:t>
      </w:r>
      <w:r w:rsidR="005C695F" w:rsidRPr="00597F46">
        <w:t xml:space="preserve"> вправе в любое время заменить своего представителя на общем собрании </w:t>
      </w:r>
      <w:r w:rsidR="006C0179" w:rsidRPr="00597F46">
        <w:t>акционер</w:t>
      </w:r>
      <w:r w:rsidR="005C695F" w:rsidRPr="00597F46">
        <w:t xml:space="preserve">ов или лично участвовать </w:t>
      </w:r>
      <w:r w:rsidR="00082DC8" w:rsidRPr="00597F46">
        <w:t>на собрании</w:t>
      </w:r>
      <w:r w:rsidR="005C695F" w:rsidRPr="00597F46">
        <w:t>.</w:t>
      </w:r>
    </w:p>
    <w:p w14:paraId="4689B2B8" w14:textId="25C9DCF1" w:rsidR="00F109CF" w:rsidRPr="00597F46" w:rsidRDefault="00A269CC" w:rsidP="00146288">
      <w:pPr>
        <w:pStyle w:val="1"/>
        <w:spacing w:line="276" w:lineRule="auto"/>
        <w:ind w:left="340"/>
        <w:jc w:val="both"/>
      </w:pPr>
      <w:r>
        <w:t>3.8.</w:t>
      </w:r>
      <w:r w:rsidR="00F109CF" w:rsidRPr="00597F46">
        <w:tab/>
        <w:t xml:space="preserve">Для участия </w:t>
      </w:r>
      <w:r w:rsidR="003F73B3" w:rsidRPr="00597F46">
        <w:t>на общем собрании</w:t>
      </w:r>
      <w:r w:rsidR="00F109CF" w:rsidRPr="00597F46">
        <w:t xml:space="preserve"> акционеры или их уполномоченные представители должны зарегистрироваться по месту и времени, указанным в уведомлении (письме) о собрании.</w:t>
      </w:r>
    </w:p>
    <w:p w14:paraId="2B9A1FFA" w14:textId="1434437A" w:rsidR="0051722D" w:rsidRPr="00597F46" w:rsidRDefault="00A269CC" w:rsidP="00146288">
      <w:pPr>
        <w:pStyle w:val="1"/>
        <w:spacing w:line="276" w:lineRule="auto"/>
        <w:ind w:left="340"/>
        <w:jc w:val="both"/>
        <w:rPr>
          <w:color w:val="auto"/>
        </w:rPr>
      </w:pPr>
      <w:r>
        <w:rPr>
          <w:color w:val="auto"/>
        </w:rPr>
        <w:t xml:space="preserve">3.9. </w:t>
      </w:r>
      <w:r w:rsidR="0051722D" w:rsidRPr="00597F46">
        <w:rPr>
          <w:color w:val="auto"/>
        </w:rPr>
        <w:t xml:space="preserve">Регистрация акционеров, являющихся физическими лицами, прибывшими для участия </w:t>
      </w:r>
      <w:r w:rsidR="003F73B3" w:rsidRPr="00597F46">
        <w:rPr>
          <w:color w:val="auto"/>
        </w:rPr>
        <w:t>на общем собрании</w:t>
      </w:r>
      <w:r w:rsidR="0051722D" w:rsidRPr="00597F46">
        <w:rPr>
          <w:color w:val="auto"/>
        </w:rPr>
        <w:t xml:space="preserve">, производится при предъявлении паспорта или иного документа, удостоверяющего личность акционера, а в отношении представителя </w:t>
      </w:r>
      <w:r>
        <w:rPr>
          <w:color w:val="auto"/>
        </w:rPr>
        <w:t xml:space="preserve">акционера </w:t>
      </w:r>
      <w:r w:rsidR="0051722D" w:rsidRPr="00597F46">
        <w:rPr>
          <w:color w:val="auto"/>
        </w:rPr>
        <w:t>- при предъявлении нотариально заверенной доверенности.</w:t>
      </w:r>
    </w:p>
    <w:p w14:paraId="52C97935" w14:textId="21ECB3E2" w:rsidR="005C695F" w:rsidRPr="00597F46" w:rsidRDefault="00A269CC" w:rsidP="00146288">
      <w:pPr>
        <w:pStyle w:val="1"/>
        <w:spacing w:line="276" w:lineRule="auto"/>
        <w:ind w:left="340"/>
        <w:jc w:val="both"/>
      </w:pPr>
      <w:r>
        <w:t>3.10.</w:t>
      </w:r>
      <w:r w:rsidR="005C695F" w:rsidRPr="00597F46">
        <w:t xml:space="preserve"> Руководитель юридического лица, являющегося </w:t>
      </w:r>
      <w:r w:rsidR="006C0179" w:rsidRPr="00597F46">
        <w:t>акционер</w:t>
      </w:r>
      <w:r w:rsidR="005C695F" w:rsidRPr="00597F46">
        <w:t xml:space="preserve">ом </w:t>
      </w:r>
      <w:r w:rsidR="00427E31" w:rsidRPr="00597F46">
        <w:t>Банк</w:t>
      </w:r>
      <w:r w:rsidR="005C695F" w:rsidRPr="00597F46">
        <w:t xml:space="preserve">а, осуществляет свои полномочия на </w:t>
      </w:r>
      <w:r w:rsidR="003F73B3" w:rsidRPr="00597F46">
        <w:t>о</w:t>
      </w:r>
      <w:r w:rsidR="005C695F" w:rsidRPr="00597F46">
        <w:t>бщем собрании на основании правового документа о назначении на должность и документа, удостоверяющего личность.</w:t>
      </w:r>
    </w:p>
    <w:p w14:paraId="163BD9B9" w14:textId="49F24E2C" w:rsidR="005C695F" w:rsidRPr="00597F46" w:rsidRDefault="00A269CC" w:rsidP="00146288">
      <w:pPr>
        <w:pStyle w:val="1"/>
        <w:spacing w:line="276" w:lineRule="auto"/>
        <w:ind w:left="340"/>
        <w:jc w:val="both"/>
      </w:pPr>
      <w:r>
        <w:t>3.11.</w:t>
      </w:r>
      <w:r w:rsidR="005C695F" w:rsidRPr="00597F46">
        <w:t xml:space="preserve"> Представитель </w:t>
      </w:r>
      <w:r w:rsidR="006C0179" w:rsidRPr="00597F46">
        <w:t>акционер</w:t>
      </w:r>
      <w:r w:rsidR="005C695F" w:rsidRPr="00597F46">
        <w:t xml:space="preserve">а действует на общем собрании </w:t>
      </w:r>
      <w:r w:rsidR="006C0179" w:rsidRPr="00597F46">
        <w:t>акционер</w:t>
      </w:r>
      <w:r w:rsidR="005C695F" w:rsidRPr="00597F46">
        <w:t>ов на основании письменной доверенности. Доверенность на голосование должна содержать сведения об уполномоченном и представляемом лице (имя, фамилия, паспортные данные). Доверенность на голосование от имени юридического лица выдается за подписью его руководителя и печатью этого юридического лица (при наличии печати).</w:t>
      </w:r>
    </w:p>
    <w:p w14:paraId="111C3E2A" w14:textId="55F573CE" w:rsidR="005C695F" w:rsidRPr="00597F46" w:rsidRDefault="00A269CC" w:rsidP="00146288">
      <w:pPr>
        <w:pStyle w:val="1"/>
        <w:spacing w:line="276" w:lineRule="auto"/>
        <w:ind w:left="340"/>
        <w:jc w:val="both"/>
      </w:pPr>
      <w:r>
        <w:t>3.12</w:t>
      </w:r>
      <w:r w:rsidR="005C695F" w:rsidRPr="00597F46">
        <w:t xml:space="preserve">. Регистрация </w:t>
      </w:r>
      <w:r w:rsidR="006C0179" w:rsidRPr="00597F46">
        <w:t>акционер</w:t>
      </w:r>
      <w:r w:rsidR="005C695F" w:rsidRPr="00597F46">
        <w:t xml:space="preserve">ов, принимающих участие </w:t>
      </w:r>
      <w:r w:rsidR="003F73B3" w:rsidRPr="00597F46">
        <w:t>на общем собрании</w:t>
      </w:r>
      <w:r w:rsidR="005C695F" w:rsidRPr="00597F46">
        <w:t xml:space="preserve">, осуществляется по списку </w:t>
      </w:r>
      <w:r w:rsidR="006C0179" w:rsidRPr="00597F46">
        <w:t>акционер</w:t>
      </w:r>
      <w:r w:rsidR="005C695F" w:rsidRPr="00597F46">
        <w:t xml:space="preserve">ов, имеющих право на участие </w:t>
      </w:r>
      <w:r w:rsidR="003F73B3" w:rsidRPr="00597F46">
        <w:t>на общем собрании</w:t>
      </w:r>
      <w:r w:rsidR="005C695F" w:rsidRPr="00597F46">
        <w:t xml:space="preserve">. Данный список составляется на основании сведений на дату, определенную решением Наблюдательного совета Банка, по данным реестра </w:t>
      </w:r>
      <w:r w:rsidR="006C0179" w:rsidRPr="00597F46">
        <w:t>акционер</w:t>
      </w:r>
      <w:r w:rsidR="005C695F" w:rsidRPr="00597F46">
        <w:t>ов Банка.</w:t>
      </w:r>
    </w:p>
    <w:p w14:paraId="03898E54" w14:textId="614395E4" w:rsidR="005C695F" w:rsidRPr="00597F46" w:rsidRDefault="00A269CC" w:rsidP="00146288">
      <w:pPr>
        <w:pStyle w:val="1"/>
        <w:spacing w:line="276" w:lineRule="auto"/>
        <w:ind w:left="340"/>
        <w:jc w:val="both"/>
      </w:pPr>
      <w:r>
        <w:t>3.13</w:t>
      </w:r>
      <w:r w:rsidR="005C695F" w:rsidRPr="00597F46">
        <w:t xml:space="preserve">. </w:t>
      </w:r>
      <w:r w:rsidR="008D65A4" w:rsidRPr="00597F46">
        <w:t>Порядок избрания и норма полномочий представителей акционеров при принятии решения о созыве Общего собрания акционеров устанавливаются Наблюдательным советом банка.</w:t>
      </w:r>
    </w:p>
    <w:p w14:paraId="4F25E16A" w14:textId="71602387" w:rsidR="005C695F" w:rsidRPr="00597F46" w:rsidRDefault="00A269CC" w:rsidP="00146288">
      <w:pPr>
        <w:pStyle w:val="1"/>
        <w:spacing w:line="276" w:lineRule="auto"/>
        <w:ind w:left="340"/>
        <w:jc w:val="both"/>
      </w:pPr>
      <w:r>
        <w:t xml:space="preserve">3.14. </w:t>
      </w:r>
      <w:r w:rsidR="005C695F" w:rsidRPr="00597F46">
        <w:t xml:space="preserve">При этом Наблюдательный совет Банка и </w:t>
      </w:r>
      <w:r w:rsidR="006C0179" w:rsidRPr="00597F46">
        <w:t>акционер</w:t>
      </w:r>
      <w:r w:rsidR="005C695F" w:rsidRPr="00597F46">
        <w:t>ы обязаны соблюдать следующее:</w:t>
      </w:r>
    </w:p>
    <w:p w14:paraId="7B45827C" w14:textId="04ED48CE" w:rsidR="005C695F" w:rsidRPr="00597F46" w:rsidRDefault="00A269CC" w:rsidP="00146288">
      <w:pPr>
        <w:pStyle w:val="1"/>
        <w:spacing w:line="276" w:lineRule="auto"/>
        <w:ind w:left="340"/>
        <w:jc w:val="both"/>
      </w:pPr>
      <w:r>
        <w:t xml:space="preserve">3.14.1. </w:t>
      </w:r>
      <w:r w:rsidR="005C695F" w:rsidRPr="00597F46">
        <w:t xml:space="preserve">каждый </w:t>
      </w:r>
      <w:r w:rsidR="006C0179" w:rsidRPr="00597F46">
        <w:t>акционер</w:t>
      </w:r>
      <w:r w:rsidR="005C695F" w:rsidRPr="00597F46">
        <w:t xml:space="preserve"> самостоятельно решает, участвовать ли </w:t>
      </w:r>
      <w:r w:rsidR="00082DC8" w:rsidRPr="00597F46">
        <w:t>на собрании</w:t>
      </w:r>
      <w:r w:rsidR="005C695F" w:rsidRPr="00597F46">
        <w:t xml:space="preserve"> лично или через своего представителя. </w:t>
      </w:r>
      <w:r w:rsidR="00681564" w:rsidRPr="00597F46">
        <w:t>Минимальный предел норм компетенции не установлен;</w:t>
      </w:r>
    </w:p>
    <w:p w14:paraId="34ABCD3A" w14:textId="3DD2C7CF" w:rsidR="005C695F" w:rsidRPr="00597F46" w:rsidRDefault="00A269CC" w:rsidP="00146288">
      <w:pPr>
        <w:pStyle w:val="1"/>
        <w:spacing w:line="276" w:lineRule="auto"/>
        <w:ind w:left="340"/>
        <w:jc w:val="both"/>
      </w:pPr>
      <w:r>
        <w:t xml:space="preserve">3.14.2. </w:t>
      </w:r>
      <w:r w:rsidR="005C695F" w:rsidRPr="00597F46">
        <w:t xml:space="preserve">определение норм полномочий не предполагает равного распределения голосующих акций между представителями </w:t>
      </w:r>
      <w:r w:rsidR="006C0179" w:rsidRPr="00597F46">
        <w:t>акционер</w:t>
      </w:r>
      <w:r w:rsidR="005C695F" w:rsidRPr="00597F46">
        <w:t>ов.</w:t>
      </w:r>
    </w:p>
    <w:p w14:paraId="3DECFF6A" w14:textId="0937D9A3" w:rsidR="00281A4D" w:rsidRPr="00597F46" w:rsidRDefault="00A269CC" w:rsidP="00146288">
      <w:pPr>
        <w:pStyle w:val="1"/>
        <w:spacing w:line="276" w:lineRule="auto"/>
        <w:ind w:left="340" w:firstLine="567"/>
        <w:jc w:val="both"/>
      </w:pPr>
      <w:r>
        <w:lastRenderedPageBreak/>
        <w:t xml:space="preserve">3.15. </w:t>
      </w:r>
      <w:r w:rsidR="00281A4D" w:rsidRPr="00597F46">
        <w:t xml:space="preserve">До принятия Наблюдательным Советом Банка решения о созыве Общего собрания акционеров акционер (акционеры) вправе выбрать доверенного лица для представления своих интересов в процессе формирования повестки дня Общего собрания, Наблюдательного Совета </w:t>
      </w:r>
      <w:proofErr w:type="gramStart"/>
      <w:r w:rsidR="00281A4D" w:rsidRPr="00597F46">
        <w:t>Банка</w:t>
      </w:r>
      <w:proofErr w:type="gramEnd"/>
      <w:r w:rsidR="00281A4D" w:rsidRPr="00597F46">
        <w:t xml:space="preserve"> а также на общем собрании акционеров. Наблюдательный Совет и Правление Банка должны оказать необходимую поддержку акционерам в этом вопросе.</w:t>
      </w:r>
    </w:p>
    <w:p w14:paraId="480F5B13" w14:textId="651A40B9" w:rsidR="005C695F" w:rsidRPr="00597F46" w:rsidRDefault="00A269CC" w:rsidP="00146288">
      <w:pPr>
        <w:pStyle w:val="1"/>
        <w:spacing w:line="276" w:lineRule="auto"/>
        <w:ind w:left="340" w:firstLine="567"/>
        <w:jc w:val="both"/>
      </w:pPr>
      <w:r>
        <w:t>3.16.</w:t>
      </w:r>
      <w:r w:rsidR="00C175F0" w:rsidRPr="00597F46">
        <w:t xml:space="preserve"> Для регистрации участников общего собрания акционеров и их представителей в </w:t>
      </w:r>
      <w:r w:rsidR="00074504" w:rsidRPr="00597F46">
        <w:t>Б</w:t>
      </w:r>
      <w:r w:rsidR="00C175F0" w:rsidRPr="00597F46">
        <w:t>анке составляется регистрационный список представителей акционеров.</w:t>
      </w:r>
      <w:r w:rsidR="00C175F0" w:rsidRPr="00597F46">
        <w:rPr>
          <w:color w:val="FF0000"/>
        </w:rPr>
        <w:t xml:space="preserve"> </w:t>
      </w:r>
    </w:p>
    <w:p w14:paraId="1025D261" w14:textId="5A720FA4" w:rsidR="00AA3648" w:rsidRPr="00597F46" w:rsidRDefault="00C95B97" w:rsidP="00146288">
      <w:pPr>
        <w:pStyle w:val="1"/>
        <w:spacing w:line="276" w:lineRule="auto"/>
        <w:ind w:left="340" w:firstLine="567"/>
        <w:jc w:val="both"/>
      </w:pPr>
      <w:r>
        <w:t>3.17.</w:t>
      </w:r>
      <w:r w:rsidR="00AA3648" w:rsidRPr="00597F46">
        <w:t xml:space="preserve"> На общем собрании участвующие акционеры и их представители подписывают регистрационный список о том, что они получили бюллетени для голосования. </w:t>
      </w:r>
      <w:r w:rsidR="004015AB" w:rsidRPr="00597F46">
        <w:t>В бюллетене</w:t>
      </w:r>
      <w:r w:rsidR="00AA3648" w:rsidRPr="00597F46">
        <w:t xml:space="preserve"> указано количество голосующих акций, предоставленных по доверенности, номер регистрационной карточки представителя акционеров.</w:t>
      </w:r>
    </w:p>
    <w:p w14:paraId="3DDF4793" w14:textId="77777777" w:rsidR="00C95B97" w:rsidRPr="00C95B97" w:rsidRDefault="00C95B97" w:rsidP="00146288">
      <w:pPr>
        <w:pStyle w:val="1"/>
        <w:spacing w:line="276" w:lineRule="auto"/>
        <w:ind w:left="340" w:firstLine="567"/>
        <w:jc w:val="both"/>
        <w:rPr>
          <w:color w:val="auto"/>
        </w:rPr>
      </w:pPr>
      <w:r w:rsidRPr="00C95B97">
        <w:rPr>
          <w:color w:val="auto"/>
        </w:rPr>
        <w:t xml:space="preserve">3.18. </w:t>
      </w:r>
      <w:r w:rsidR="00E64340" w:rsidRPr="00C95B97">
        <w:rPr>
          <w:color w:val="auto"/>
        </w:rPr>
        <w:t xml:space="preserve">После даты составления списка акционеров, имеющих право на участие </w:t>
      </w:r>
      <w:r w:rsidR="003F73B3" w:rsidRPr="00C95B97">
        <w:rPr>
          <w:color w:val="auto"/>
        </w:rPr>
        <w:t>на общем собрании</w:t>
      </w:r>
      <w:r w:rsidR="00E64340" w:rsidRPr="00C95B97">
        <w:rPr>
          <w:color w:val="auto"/>
        </w:rPr>
        <w:t xml:space="preserve"> акционеров, и до даты проведения общего собрания в случае передачи акций в установленном порядке другому лицу Банк должен выдать лицу, купившему документ, Документ, подтверждающий его право голоса по приобретенным акциям.</w:t>
      </w:r>
      <w:r w:rsidRPr="00C95B97">
        <w:rPr>
          <w:color w:val="auto"/>
        </w:rPr>
        <w:t xml:space="preserve"> </w:t>
      </w:r>
    </w:p>
    <w:p w14:paraId="16048AFD" w14:textId="09AC9BBD" w:rsidR="00E64340" w:rsidRPr="00C95B97" w:rsidRDefault="00C95B97" w:rsidP="00146288">
      <w:pPr>
        <w:pStyle w:val="1"/>
        <w:spacing w:line="276" w:lineRule="auto"/>
        <w:ind w:left="340" w:firstLine="567"/>
        <w:jc w:val="both"/>
        <w:rPr>
          <w:color w:val="auto"/>
        </w:rPr>
      </w:pPr>
      <w:r w:rsidRPr="00C95B97">
        <w:rPr>
          <w:color w:val="auto"/>
        </w:rPr>
        <w:t>3.19. Если участник собрания предъявит доверенность на представление интересов одного или нескольких акционеров, то ему выдается бюллетень для голосования за представляемого им акционера (акционеров), а в регистрационном списке - против фамилии акционера, которого он представляет, ___ (количество) голосующих акций на ___-__________ «На выданной доверенности № _____» записывается и указываются фамилия, имя, отчество представителя.</w:t>
      </w:r>
    </w:p>
    <w:p w14:paraId="4754C4C8" w14:textId="77777777" w:rsidR="00A128E9" w:rsidRPr="00597F46" w:rsidRDefault="00A128E9" w:rsidP="00146288">
      <w:pPr>
        <w:pStyle w:val="1"/>
        <w:spacing w:line="276" w:lineRule="auto"/>
        <w:ind w:left="340" w:firstLine="567"/>
        <w:jc w:val="center"/>
        <w:rPr>
          <w:b/>
        </w:rPr>
      </w:pPr>
    </w:p>
    <w:p w14:paraId="1A0E0154" w14:textId="77777777" w:rsidR="00E031F3" w:rsidRPr="00597F46" w:rsidRDefault="00E031F3" w:rsidP="00146288">
      <w:pPr>
        <w:pStyle w:val="1"/>
        <w:spacing w:line="276" w:lineRule="auto"/>
        <w:ind w:left="340" w:firstLine="567"/>
        <w:jc w:val="center"/>
        <w:rPr>
          <w:b/>
        </w:rPr>
      </w:pPr>
      <w:r w:rsidRPr="00597F46">
        <w:rPr>
          <w:b/>
        </w:rPr>
        <w:t>IV. Подготовка к проведению годового Общего собрания акционеров</w:t>
      </w:r>
      <w:bookmarkStart w:id="0" w:name="bookmark5"/>
    </w:p>
    <w:p w14:paraId="2655B0BC" w14:textId="77777777" w:rsidR="00A128E9" w:rsidRPr="00597F46" w:rsidRDefault="00A128E9" w:rsidP="00146288">
      <w:pPr>
        <w:pStyle w:val="1"/>
        <w:spacing w:line="276" w:lineRule="auto"/>
        <w:ind w:left="340" w:firstLine="567"/>
        <w:jc w:val="center"/>
        <w:rPr>
          <w:b/>
        </w:rPr>
      </w:pPr>
    </w:p>
    <w:p w14:paraId="4069DF22" w14:textId="6AAD0BD0" w:rsidR="00E031F3" w:rsidRPr="00597F46" w:rsidRDefault="00C95B97" w:rsidP="00146288">
      <w:pPr>
        <w:pStyle w:val="1"/>
        <w:spacing w:line="276" w:lineRule="auto"/>
        <w:ind w:left="340" w:firstLine="567"/>
        <w:jc w:val="both"/>
      </w:pPr>
      <w:r>
        <w:t>4.1.</w:t>
      </w:r>
      <w:r w:rsidR="00E031F3" w:rsidRPr="00597F46">
        <w:tab/>
        <w:t xml:space="preserve">При подготовке к проведению общего собрания акционеров </w:t>
      </w:r>
      <w:r w:rsidR="00363311" w:rsidRPr="00597F46">
        <w:t xml:space="preserve">Наблюдательный Совет Банка </w:t>
      </w:r>
      <w:r w:rsidR="00E031F3" w:rsidRPr="00597F46">
        <w:t>определяет:</w:t>
      </w:r>
    </w:p>
    <w:p w14:paraId="38A1F617" w14:textId="7F418F8A" w:rsidR="00E031F3" w:rsidRPr="00597F46" w:rsidRDefault="00C95B97" w:rsidP="00146288">
      <w:pPr>
        <w:pStyle w:val="1"/>
        <w:spacing w:line="276" w:lineRule="auto"/>
        <w:ind w:left="340" w:firstLine="567"/>
        <w:jc w:val="both"/>
      </w:pPr>
      <w:r>
        <w:t xml:space="preserve">4.1.1. </w:t>
      </w:r>
      <w:r w:rsidR="00363311" w:rsidRPr="00597F46">
        <w:t xml:space="preserve">дата, время </w:t>
      </w:r>
      <w:r w:rsidR="00E031F3" w:rsidRPr="00597F46">
        <w:t>и место проведения общего собрания;</w:t>
      </w:r>
    </w:p>
    <w:p w14:paraId="386AA8EC" w14:textId="31E9A5AC" w:rsidR="00E031F3" w:rsidRPr="00597F46" w:rsidRDefault="00C95B97" w:rsidP="00146288">
      <w:pPr>
        <w:pStyle w:val="1"/>
        <w:spacing w:line="276" w:lineRule="auto"/>
        <w:ind w:left="340" w:firstLine="567"/>
        <w:jc w:val="both"/>
      </w:pPr>
      <w:r>
        <w:t xml:space="preserve">4.1.2. </w:t>
      </w:r>
      <w:r w:rsidR="002D2A59" w:rsidRPr="00597F46">
        <w:t>повестка дня о</w:t>
      </w:r>
      <w:r w:rsidR="00E031F3" w:rsidRPr="00597F46">
        <w:t>бщего собрания;</w:t>
      </w:r>
    </w:p>
    <w:p w14:paraId="6EDF3408" w14:textId="651D7011" w:rsidR="00E031F3" w:rsidRPr="00597F46" w:rsidRDefault="00C95B97" w:rsidP="00146288">
      <w:pPr>
        <w:pStyle w:val="1"/>
        <w:spacing w:line="276" w:lineRule="auto"/>
        <w:ind w:left="340" w:firstLine="567"/>
        <w:jc w:val="both"/>
      </w:pPr>
      <w:r>
        <w:t xml:space="preserve">4.1.3. </w:t>
      </w:r>
      <w:r w:rsidR="00E031F3" w:rsidRPr="00597F46">
        <w:t>дата формирования реестра акционеров банка для проведения общего собрания;</w:t>
      </w:r>
    </w:p>
    <w:p w14:paraId="03DC0FFF" w14:textId="296B15CF" w:rsidR="00E031F3" w:rsidRPr="00597F46" w:rsidRDefault="001D1C6C" w:rsidP="00146288">
      <w:pPr>
        <w:pStyle w:val="1"/>
        <w:spacing w:line="276" w:lineRule="auto"/>
        <w:ind w:left="340" w:firstLine="567"/>
        <w:jc w:val="both"/>
      </w:pPr>
      <w:r>
        <w:t xml:space="preserve">4.1.4. </w:t>
      </w:r>
      <w:r w:rsidR="00E031F3" w:rsidRPr="00597F46">
        <w:t>порядок уведомления акционеров и представителя государства о проведении общего собрания;</w:t>
      </w:r>
    </w:p>
    <w:p w14:paraId="2C5E4B22" w14:textId="4B3218D9" w:rsidR="00E031F3" w:rsidRPr="00597F46" w:rsidRDefault="001D1C6C" w:rsidP="00146288">
      <w:pPr>
        <w:pStyle w:val="1"/>
        <w:spacing w:line="276" w:lineRule="auto"/>
        <w:ind w:left="340" w:firstLine="567"/>
        <w:jc w:val="both"/>
      </w:pPr>
      <w:r>
        <w:t xml:space="preserve">4.1.5. </w:t>
      </w:r>
      <w:r w:rsidR="00E031F3" w:rsidRPr="00597F46">
        <w:t>перечень информации (материалов), представляемой акционерам и представителю государства при подготовке к проведению общего собрания;</w:t>
      </w:r>
    </w:p>
    <w:p w14:paraId="3875123F" w14:textId="025E67AB" w:rsidR="00E031F3" w:rsidRPr="00597F46" w:rsidRDefault="001D1C6C" w:rsidP="00146288">
      <w:pPr>
        <w:pStyle w:val="1"/>
        <w:spacing w:line="276" w:lineRule="auto"/>
        <w:ind w:left="340" w:firstLine="567"/>
        <w:jc w:val="both"/>
      </w:pPr>
      <w:r>
        <w:t xml:space="preserve">4.1.6. </w:t>
      </w:r>
      <w:r w:rsidR="00E031F3" w:rsidRPr="00597F46">
        <w:t>форма и текст бюллетеня для голосования.</w:t>
      </w:r>
    </w:p>
    <w:p w14:paraId="7E49CBE1" w14:textId="49639E54" w:rsidR="00AC1A2E" w:rsidRPr="00597F46" w:rsidRDefault="001D1C6C" w:rsidP="00146288">
      <w:pPr>
        <w:pStyle w:val="1"/>
        <w:spacing w:line="276" w:lineRule="auto"/>
        <w:ind w:left="340" w:firstLine="567"/>
        <w:jc w:val="both"/>
      </w:pPr>
      <w:r>
        <w:t xml:space="preserve">4.2. </w:t>
      </w:r>
      <w:r w:rsidR="00AC1A2E" w:rsidRPr="00597F46">
        <w:t xml:space="preserve">Уведомление о проведении общего собрания акционеров направляется в порядке, указанном в пункте </w:t>
      </w:r>
      <w:r w:rsidR="004B379B">
        <w:t>3.3.</w:t>
      </w:r>
      <w:r w:rsidR="00AC1A2E" w:rsidRPr="00597F46">
        <w:t xml:space="preserve"> настоящего Положения.</w:t>
      </w:r>
    </w:p>
    <w:p w14:paraId="701F8480" w14:textId="1A890073" w:rsidR="00AC1A2E" w:rsidRPr="00597F46" w:rsidRDefault="004B379B" w:rsidP="00146288">
      <w:pPr>
        <w:pStyle w:val="1"/>
        <w:spacing w:line="276" w:lineRule="auto"/>
        <w:ind w:left="340" w:firstLine="567"/>
        <w:jc w:val="both"/>
      </w:pPr>
      <w:r>
        <w:lastRenderedPageBreak/>
        <w:t xml:space="preserve">4.3. </w:t>
      </w:r>
      <w:r w:rsidR="00AC1A2E" w:rsidRPr="00597F46">
        <w:t xml:space="preserve">Банк обязан по требованию акционера (безвозмездно) предоставить ему информацию о включении его в список акционеров, дающую право на участие </w:t>
      </w:r>
      <w:r w:rsidR="003F73B3" w:rsidRPr="00597F46">
        <w:t>на общем собрании</w:t>
      </w:r>
      <w:r w:rsidR="00AC1A2E" w:rsidRPr="00597F46">
        <w:t xml:space="preserve"> акционеров.</w:t>
      </w:r>
      <w:bookmarkEnd w:id="0"/>
    </w:p>
    <w:p w14:paraId="16D7C987" w14:textId="77777777" w:rsidR="008974BE" w:rsidRDefault="00A6147D" w:rsidP="008974BE">
      <w:pPr>
        <w:pStyle w:val="1"/>
        <w:spacing w:line="276" w:lineRule="auto"/>
        <w:ind w:left="340" w:firstLine="567"/>
        <w:jc w:val="both"/>
      </w:pPr>
      <w:r>
        <w:t>4.4.</w:t>
      </w:r>
      <w:r w:rsidR="00F81F05" w:rsidRPr="00597F46">
        <w:t xml:space="preserve"> В </w:t>
      </w:r>
      <w:r w:rsidR="00AC1A2E" w:rsidRPr="00597F46">
        <w:t>уведомл</w:t>
      </w:r>
      <w:r w:rsidR="00F81F05" w:rsidRPr="00597F46">
        <w:t xml:space="preserve">ении о проведении общего собрания </w:t>
      </w:r>
      <w:r w:rsidR="006C0179" w:rsidRPr="00597F46">
        <w:t>акционер</w:t>
      </w:r>
      <w:r w:rsidR="00F81F05" w:rsidRPr="00597F46">
        <w:t>ов должны быть указаны:</w:t>
      </w:r>
    </w:p>
    <w:p w14:paraId="3A9F4758" w14:textId="77777777" w:rsidR="008974BE" w:rsidRDefault="00A6147D" w:rsidP="008974BE">
      <w:pPr>
        <w:pStyle w:val="1"/>
        <w:spacing w:line="276" w:lineRule="auto"/>
        <w:ind w:left="340" w:firstLine="567"/>
        <w:jc w:val="both"/>
      </w:pPr>
      <w:r w:rsidRPr="008974BE">
        <w:rPr>
          <w:bCs/>
        </w:rPr>
        <w:t>4.4.1.</w:t>
      </w:r>
      <w:r>
        <w:rPr>
          <w:b/>
        </w:rPr>
        <w:t xml:space="preserve"> </w:t>
      </w:r>
      <w:r w:rsidR="00AC1A2E" w:rsidRPr="00597F46">
        <w:t xml:space="preserve">наименование банка, </w:t>
      </w:r>
      <w:r w:rsidR="00A5791F" w:rsidRPr="00597F46">
        <w:t xml:space="preserve">место расположения </w:t>
      </w:r>
      <w:r w:rsidR="00AC1A2E" w:rsidRPr="00597F46">
        <w:t>(почтовый адрес) и адрес электронной почты;</w:t>
      </w:r>
      <w:r w:rsidR="00425B25" w:rsidRPr="00597F46">
        <w:t xml:space="preserve"> </w:t>
      </w:r>
    </w:p>
    <w:p w14:paraId="063EAF81" w14:textId="77777777" w:rsidR="008974BE" w:rsidRPr="008974BE" w:rsidRDefault="00A6147D" w:rsidP="008974BE">
      <w:pPr>
        <w:pStyle w:val="1"/>
        <w:spacing w:line="276" w:lineRule="auto"/>
        <w:ind w:left="340" w:firstLine="567"/>
        <w:jc w:val="both"/>
        <w:rPr>
          <w:bCs/>
        </w:rPr>
      </w:pPr>
      <w:r w:rsidRPr="008974BE">
        <w:rPr>
          <w:bCs/>
        </w:rPr>
        <w:t xml:space="preserve">4.4.2. </w:t>
      </w:r>
      <w:r w:rsidR="00425B25" w:rsidRPr="008974BE">
        <w:rPr>
          <w:bCs/>
        </w:rPr>
        <w:t xml:space="preserve">дата, время и место проведения общего собрания; </w:t>
      </w:r>
    </w:p>
    <w:p w14:paraId="0B6117AD" w14:textId="77777777" w:rsidR="008974BE" w:rsidRPr="008974BE" w:rsidRDefault="00A6147D" w:rsidP="008974BE">
      <w:pPr>
        <w:pStyle w:val="1"/>
        <w:spacing w:line="276" w:lineRule="auto"/>
        <w:ind w:left="340" w:firstLine="567"/>
        <w:jc w:val="both"/>
        <w:rPr>
          <w:bCs/>
        </w:rPr>
      </w:pPr>
      <w:r w:rsidRPr="008974BE">
        <w:rPr>
          <w:bCs/>
        </w:rPr>
        <w:t xml:space="preserve">4.4.3. </w:t>
      </w:r>
      <w:r w:rsidR="00425B25" w:rsidRPr="008974BE">
        <w:rPr>
          <w:bCs/>
        </w:rPr>
        <w:t>дата формирования реестра акционеров общества;</w:t>
      </w:r>
    </w:p>
    <w:p w14:paraId="4C608765" w14:textId="77777777" w:rsidR="008974BE" w:rsidRDefault="00A6147D" w:rsidP="008974BE">
      <w:pPr>
        <w:pStyle w:val="1"/>
        <w:spacing w:line="276" w:lineRule="auto"/>
        <w:ind w:left="340" w:firstLine="567"/>
        <w:jc w:val="both"/>
        <w:rPr>
          <w:bCs/>
        </w:rPr>
      </w:pPr>
      <w:r w:rsidRPr="008974BE">
        <w:rPr>
          <w:bCs/>
        </w:rPr>
        <w:t xml:space="preserve">4.4.4. </w:t>
      </w:r>
      <w:r w:rsidR="00425B25" w:rsidRPr="008974BE">
        <w:rPr>
          <w:bCs/>
        </w:rPr>
        <w:t>вопросы, включенные в повестку дня общего собрания;</w:t>
      </w:r>
    </w:p>
    <w:p w14:paraId="625F7839" w14:textId="77777777" w:rsidR="008974BE" w:rsidRDefault="00425B25" w:rsidP="008974BE">
      <w:pPr>
        <w:pStyle w:val="1"/>
        <w:spacing w:line="276" w:lineRule="auto"/>
        <w:ind w:left="340" w:firstLine="567"/>
        <w:jc w:val="both"/>
      </w:pPr>
      <w:r w:rsidRPr="00597F46">
        <w:t>порядок ознакомления акционеров и представителя государства с информацией (материалами), которые должны быть представлены акционерам и представителю государства при подготовке к проведению общего собрания.</w:t>
      </w:r>
    </w:p>
    <w:p w14:paraId="5FDBED69" w14:textId="77777777" w:rsidR="008974BE" w:rsidRDefault="00550315" w:rsidP="008974BE">
      <w:pPr>
        <w:pStyle w:val="1"/>
        <w:spacing w:line="276" w:lineRule="auto"/>
        <w:ind w:left="340" w:firstLine="567"/>
        <w:jc w:val="both"/>
      </w:pPr>
      <w:r w:rsidRPr="008974BE">
        <w:rPr>
          <w:bCs/>
        </w:rPr>
        <w:t>4.5.</w:t>
      </w:r>
      <w:r w:rsidR="00425B25" w:rsidRPr="00597F46">
        <w:t xml:space="preserve"> К материалам, представляемым акционерам при подготовке к проведению общего собрания акционеров, относятся годовой отчет Банка, аудиторской организации о результатах проверки годовой финансово-хозяйственной деятельности Банка, продление срока действия договора, заключенного с Председателем Правления Банка и его заместителями, заключение договора о возможности его перезаключения или расторжения, а также сведения о кандидатах в члены Наблюдательного совета Банка, проект изменений и дополнений в устав Банка, положения об органах управления Банка или проект устава Банка в новой редакции. </w:t>
      </w:r>
    </w:p>
    <w:p w14:paraId="74955E6D" w14:textId="77777777" w:rsidR="008974BE" w:rsidRDefault="00550315" w:rsidP="008974BE">
      <w:pPr>
        <w:pStyle w:val="1"/>
        <w:spacing w:line="276" w:lineRule="auto"/>
        <w:ind w:left="340" w:firstLine="567"/>
        <w:jc w:val="both"/>
      </w:pPr>
      <w:r w:rsidRPr="008974BE">
        <w:rPr>
          <w:bCs/>
        </w:rPr>
        <w:t>4.6</w:t>
      </w:r>
      <w:r>
        <w:rPr>
          <w:b/>
        </w:rPr>
        <w:t>.</w:t>
      </w:r>
      <w:r w:rsidR="00F81F05" w:rsidRPr="00597F46">
        <w:t xml:space="preserve"> </w:t>
      </w:r>
      <w:r w:rsidR="0001721A" w:rsidRPr="00597F46">
        <w:t xml:space="preserve">Предложения по повестке дня Общего собрания акционеров банка акционеры (акционер), владеющие не менее чем одним процентом всех голосующих акций банка, не позднее 5 марта по окончании финансового года банка вправе вносить вопросы в повестку дня годового Общего собрания акционеров и выдвигать кандидатуры в Наблюдательный Совет </w:t>
      </w:r>
      <w:r w:rsidR="00E1706D" w:rsidRPr="00597F46">
        <w:t>Б</w:t>
      </w:r>
      <w:r w:rsidR="0001721A" w:rsidRPr="00597F46">
        <w:t>анка не более, чем количественный состав этого органа. Количество кандидатов не может превышать числовой состав этих органов.</w:t>
      </w:r>
    </w:p>
    <w:p w14:paraId="41C75537" w14:textId="77777777" w:rsidR="008974BE" w:rsidRDefault="00550315" w:rsidP="008974BE">
      <w:pPr>
        <w:pStyle w:val="1"/>
        <w:spacing w:line="276" w:lineRule="auto"/>
        <w:ind w:left="340" w:firstLine="567"/>
        <w:jc w:val="both"/>
      </w:pPr>
      <w:r w:rsidRPr="008974BE">
        <w:rPr>
          <w:bCs/>
        </w:rPr>
        <w:t>4.7.</w:t>
      </w:r>
      <w:r w:rsidR="00F81F05" w:rsidRPr="00597F46">
        <w:t xml:space="preserve"> </w:t>
      </w:r>
      <w:r w:rsidR="0001721A" w:rsidRPr="00597F46">
        <w:t>А</w:t>
      </w:r>
      <w:r w:rsidR="006C0179" w:rsidRPr="00597F46">
        <w:t>кционер</w:t>
      </w:r>
      <w:r w:rsidR="00F81F05" w:rsidRPr="00597F46">
        <w:t>ы (</w:t>
      </w:r>
      <w:r w:rsidR="006C0179" w:rsidRPr="00597F46">
        <w:t>акционер</w:t>
      </w:r>
      <w:r w:rsidR="00F81F05" w:rsidRPr="00597F46">
        <w:t xml:space="preserve">) вправе вносить изменения в список выдвинутых ими кандидатов в Наблюдательный </w:t>
      </w:r>
      <w:r w:rsidR="00E1706D" w:rsidRPr="00597F46">
        <w:t>С</w:t>
      </w:r>
      <w:r w:rsidR="00F81F05" w:rsidRPr="00597F46">
        <w:t xml:space="preserve">овет Банка не позднее трех рабочих дней с даты объявления о проведении годового общего собрания </w:t>
      </w:r>
      <w:r w:rsidR="006C0179" w:rsidRPr="00597F46">
        <w:t>акционер</w:t>
      </w:r>
      <w:r w:rsidR="00F81F05" w:rsidRPr="00597F46">
        <w:t>ов.</w:t>
      </w:r>
    </w:p>
    <w:p w14:paraId="7E4F8FAA" w14:textId="77777777" w:rsidR="008974BE" w:rsidRDefault="00550315" w:rsidP="008974BE">
      <w:pPr>
        <w:pStyle w:val="1"/>
        <w:spacing w:line="276" w:lineRule="auto"/>
        <w:ind w:left="340" w:firstLine="567"/>
        <w:jc w:val="both"/>
      </w:pPr>
      <w:r w:rsidRPr="008974BE">
        <w:rPr>
          <w:bCs/>
        </w:rPr>
        <w:t>4.8.</w:t>
      </w:r>
      <w:r w:rsidR="00F81F05" w:rsidRPr="00597F46">
        <w:t xml:space="preserve"> </w:t>
      </w:r>
      <w:r w:rsidR="00DC6136" w:rsidRPr="00597F46">
        <w:t>Вопрос в повестку дня Общего собрания акционеров вносится в письменной форме с указанием причин его постановки, ФИО (</w:t>
      </w:r>
      <w:r w:rsidR="005F03BA" w:rsidRPr="00597F46">
        <w:t>наименование</w:t>
      </w:r>
      <w:r w:rsidR="00DC6136" w:rsidRPr="00597F46">
        <w:t>) акционеров (акционера), вносящих вопрос, количества и вида принадлежащих им акций.</w:t>
      </w:r>
    </w:p>
    <w:p w14:paraId="297EF016" w14:textId="4E571864" w:rsidR="00DC6136" w:rsidRPr="00597F46" w:rsidRDefault="00550315" w:rsidP="008974BE">
      <w:pPr>
        <w:pStyle w:val="1"/>
        <w:spacing w:line="276" w:lineRule="auto"/>
        <w:ind w:left="340" w:firstLine="567"/>
        <w:jc w:val="both"/>
        <w:rPr>
          <w:b/>
        </w:rPr>
      </w:pPr>
      <w:r w:rsidRPr="008974BE">
        <w:rPr>
          <w:bCs/>
        </w:rPr>
        <w:t>4.9.</w:t>
      </w:r>
      <w:r>
        <w:rPr>
          <w:b/>
        </w:rPr>
        <w:t xml:space="preserve"> </w:t>
      </w:r>
      <w:r w:rsidR="00DC6136" w:rsidRPr="00597F46">
        <w:t xml:space="preserve">При внесении предложений о выдвижении кандидатур в </w:t>
      </w:r>
      <w:r w:rsidR="0013502D" w:rsidRPr="00597F46">
        <w:t>Наблюдательный Совет Б</w:t>
      </w:r>
      <w:r w:rsidR="00DC6136" w:rsidRPr="00597F46">
        <w:t>анка, в том числе в случае самовыдвижения, указываются ФИО кандидата, количество и вид принадлежащих ему акций (если кандидат является акционером банка), а также ФИО (</w:t>
      </w:r>
      <w:r w:rsidR="005F03BA" w:rsidRPr="00597F46">
        <w:t>наименование</w:t>
      </w:r>
      <w:r w:rsidR="00DC6136" w:rsidRPr="00597F46">
        <w:t>) акционеров, выдвигающих кандидатуру, количество и вид принадлежащих им акций.</w:t>
      </w:r>
    </w:p>
    <w:p w14:paraId="33454CC5" w14:textId="77777777" w:rsidR="00550315" w:rsidRDefault="00550315" w:rsidP="00146288">
      <w:pPr>
        <w:pStyle w:val="11"/>
        <w:keepNext/>
        <w:keepLines/>
        <w:tabs>
          <w:tab w:val="left" w:pos="1290"/>
        </w:tabs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lastRenderedPageBreak/>
        <w:t>4.10</w:t>
      </w:r>
      <w:r w:rsidR="00F81F05" w:rsidRPr="00597F46">
        <w:rPr>
          <w:b w:val="0"/>
        </w:rPr>
        <w:t xml:space="preserve">. Наблюдательный совет Банка обязан рассмотреть поступившие предложения и принять решение о включении их в повестку дня общего собрания </w:t>
      </w:r>
      <w:r w:rsidR="006C0179" w:rsidRPr="00597F46">
        <w:rPr>
          <w:b w:val="0"/>
        </w:rPr>
        <w:t>акционер</w:t>
      </w:r>
      <w:r w:rsidR="00F81F05" w:rsidRPr="00597F46">
        <w:rPr>
          <w:b w:val="0"/>
        </w:rPr>
        <w:t>ов или об отказе во включении в повестку дня.</w:t>
      </w:r>
      <w:r>
        <w:rPr>
          <w:b w:val="0"/>
        </w:rPr>
        <w:t xml:space="preserve"> </w:t>
      </w:r>
    </w:p>
    <w:p w14:paraId="2E773FAD" w14:textId="779665F1" w:rsidR="00F81F05" w:rsidRPr="00597F46" w:rsidRDefault="00550315" w:rsidP="00146288">
      <w:pPr>
        <w:pStyle w:val="11"/>
        <w:keepNext/>
        <w:keepLines/>
        <w:tabs>
          <w:tab w:val="left" w:pos="1290"/>
        </w:tabs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4.11. </w:t>
      </w:r>
      <w:r w:rsidR="00F81F05" w:rsidRPr="00597F46">
        <w:rPr>
          <w:b w:val="0"/>
        </w:rPr>
        <w:t xml:space="preserve">Вопрос, вносимый </w:t>
      </w:r>
      <w:r w:rsidR="006C0179" w:rsidRPr="00597F46">
        <w:rPr>
          <w:b w:val="0"/>
        </w:rPr>
        <w:t>акционер</w:t>
      </w:r>
      <w:r w:rsidR="00F81F05" w:rsidRPr="00597F46">
        <w:rPr>
          <w:b w:val="0"/>
        </w:rPr>
        <w:t>ами (</w:t>
      </w:r>
      <w:r w:rsidR="006C0179" w:rsidRPr="00597F46">
        <w:rPr>
          <w:b w:val="0"/>
        </w:rPr>
        <w:t>акционер</w:t>
      </w:r>
      <w:r w:rsidR="00F81F05" w:rsidRPr="00597F46">
        <w:rPr>
          <w:b w:val="0"/>
        </w:rPr>
        <w:t xml:space="preserve">ом), должен быть включен в повестку дня общего собрания </w:t>
      </w:r>
      <w:r w:rsidR="006C0179" w:rsidRPr="00597F46">
        <w:rPr>
          <w:b w:val="0"/>
        </w:rPr>
        <w:t>акционер</w:t>
      </w:r>
      <w:r w:rsidR="00F81F05" w:rsidRPr="00597F46">
        <w:rPr>
          <w:b w:val="0"/>
        </w:rPr>
        <w:t>ов, а также в список кандидатов для голосования по выборам в Наблюдательный совет Банка за исключением следующих случаев:</w:t>
      </w:r>
    </w:p>
    <w:p w14:paraId="2FD2A68A" w14:textId="34B5D700" w:rsidR="00F81F05" w:rsidRPr="00597F46" w:rsidRDefault="00550315" w:rsidP="00146288">
      <w:pPr>
        <w:pStyle w:val="11"/>
        <w:keepNext/>
        <w:keepLines/>
        <w:tabs>
          <w:tab w:val="left" w:pos="1290"/>
        </w:tabs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4.11.1. </w:t>
      </w:r>
      <w:r w:rsidR="00F81F05" w:rsidRPr="00597F46">
        <w:rPr>
          <w:b w:val="0"/>
        </w:rPr>
        <w:t xml:space="preserve">при несоблюдении </w:t>
      </w:r>
      <w:r w:rsidR="006C0179" w:rsidRPr="00597F46">
        <w:rPr>
          <w:b w:val="0"/>
        </w:rPr>
        <w:t>акционер</w:t>
      </w:r>
      <w:r w:rsidR="00F81F05" w:rsidRPr="00597F46">
        <w:rPr>
          <w:b w:val="0"/>
        </w:rPr>
        <w:t>ами (</w:t>
      </w:r>
      <w:r w:rsidR="006C0179" w:rsidRPr="00597F46">
        <w:rPr>
          <w:b w:val="0"/>
        </w:rPr>
        <w:t>акционер</w:t>
      </w:r>
      <w:r w:rsidR="00F81F05" w:rsidRPr="00597F46">
        <w:rPr>
          <w:b w:val="0"/>
        </w:rPr>
        <w:t xml:space="preserve">ом) срока, указанного в пункте </w:t>
      </w:r>
      <w:r w:rsidR="007B2A1F">
        <w:rPr>
          <w:b w:val="0"/>
        </w:rPr>
        <w:t>4.7.</w:t>
      </w:r>
      <w:r w:rsidR="00F81F05" w:rsidRPr="00597F46">
        <w:rPr>
          <w:b w:val="0"/>
        </w:rPr>
        <w:t xml:space="preserve"> настоящего положения;</w:t>
      </w:r>
    </w:p>
    <w:p w14:paraId="3F4BDC0B" w14:textId="5D7D2ABA" w:rsidR="00F81F05" w:rsidRPr="00597F46" w:rsidRDefault="00550315" w:rsidP="00146288">
      <w:pPr>
        <w:pStyle w:val="11"/>
        <w:keepNext/>
        <w:keepLines/>
        <w:tabs>
          <w:tab w:val="left" w:pos="1290"/>
        </w:tabs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>4.11.2. е</w:t>
      </w:r>
      <w:r w:rsidR="00F81F05" w:rsidRPr="00597F46">
        <w:rPr>
          <w:b w:val="0"/>
        </w:rPr>
        <w:t xml:space="preserve">сли </w:t>
      </w:r>
      <w:r w:rsidR="006C0179" w:rsidRPr="00597F46">
        <w:rPr>
          <w:b w:val="0"/>
        </w:rPr>
        <w:t>акционер</w:t>
      </w:r>
      <w:r w:rsidR="00F81F05" w:rsidRPr="00597F46">
        <w:rPr>
          <w:b w:val="0"/>
        </w:rPr>
        <w:t>ы (</w:t>
      </w:r>
      <w:r w:rsidR="006C0179" w:rsidRPr="00597F46">
        <w:rPr>
          <w:b w:val="0"/>
        </w:rPr>
        <w:t>акционер</w:t>
      </w:r>
      <w:r w:rsidR="00F81F05" w:rsidRPr="00597F46">
        <w:rPr>
          <w:b w:val="0"/>
        </w:rPr>
        <w:t xml:space="preserve">) не являются владельцами предусмотренного пунктом </w:t>
      </w:r>
      <w:r w:rsidR="004C31D8">
        <w:rPr>
          <w:b w:val="0"/>
        </w:rPr>
        <w:t>4.8.</w:t>
      </w:r>
      <w:r w:rsidR="00F81F05" w:rsidRPr="00597F46">
        <w:rPr>
          <w:b w:val="0"/>
        </w:rPr>
        <w:t xml:space="preserve"> настоящего положения количества голосующих акций </w:t>
      </w:r>
      <w:r w:rsidR="00427E31" w:rsidRPr="00597F46">
        <w:rPr>
          <w:b w:val="0"/>
        </w:rPr>
        <w:t>Банк</w:t>
      </w:r>
      <w:r w:rsidR="00F81F05" w:rsidRPr="00597F46">
        <w:rPr>
          <w:b w:val="0"/>
        </w:rPr>
        <w:t>а;</w:t>
      </w:r>
    </w:p>
    <w:p w14:paraId="5C4558A7" w14:textId="069D05DF" w:rsidR="00F81F05" w:rsidRPr="00597F46" w:rsidRDefault="00550315" w:rsidP="00146288">
      <w:pPr>
        <w:pStyle w:val="11"/>
        <w:keepNext/>
        <w:keepLines/>
        <w:tabs>
          <w:tab w:val="left" w:pos="1290"/>
        </w:tabs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4.11.3. </w:t>
      </w:r>
      <w:r w:rsidR="00F81F05" w:rsidRPr="00597F46">
        <w:rPr>
          <w:b w:val="0"/>
        </w:rPr>
        <w:t xml:space="preserve">если сведения, предусмотренные пунктом </w:t>
      </w:r>
      <w:r w:rsidR="007B2A1F">
        <w:rPr>
          <w:b w:val="0"/>
        </w:rPr>
        <w:t>4.</w:t>
      </w:r>
      <w:r w:rsidR="004C31D8">
        <w:rPr>
          <w:b w:val="0"/>
        </w:rPr>
        <w:t>9</w:t>
      </w:r>
      <w:r w:rsidR="007B2A1F">
        <w:rPr>
          <w:b w:val="0"/>
        </w:rPr>
        <w:t>.</w:t>
      </w:r>
      <w:r w:rsidR="00F81F05" w:rsidRPr="00597F46">
        <w:rPr>
          <w:b w:val="0"/>
        </w:rPr>
        <w:t xml:space="preserve"> </w:t>
      </w:r>
      <w:r w:rsidR="001027A5" w:rsidRPr="00597F46">
        <w:rPr>
          <w:b w:val="0"/>
        </w:rPr>
        <w:t>настоящего положения</w:t>
      </w:r>
      <w:r w:rsidR="00F81F05" w:rsidRPr="00597F46">
        <w:rPr>
          <w:b w:val="0"/>
        </w:rPr>
        <w:t>, являются неполными;</w:t>
      </w:r>
    </w:p>
    <w:p w14:paraId="6B66E385" w14:textId="5C09532E" w:rsidR="00F81F05" w:rsidRPr="00597F46" w:rsidRDefault="00550315" w:rsidP="00146288">
      <w:pPr>
        <w:pStyle w:val="11"/>
        <w:keepNext/>
        <w:keepLines/>
        <w:tabs>
          <w:tab w:val="left" w:pos="1290"/>
        </w:tabs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4.11.4. </w:t>
      </w:r>
      <w:r w:rsidR="00F81F05" w:rsidRPr="00597F46">
        <w:rPr>
          <w:b w:val="0"/>
        </w:rPr>
        <w:t>если предложения не соответствуют требованиям законодательства.</w:t>
      </w:r>
    </w:p>
    <w:p w14:paraId="653351E3" w14:textId="2478CF61" w:rsidR="00E71352" w:rsidRPr="00597F46" w:rsidRDefault="00F81F05" w:rsidP="0041729F">
      <w:pPr>
        <w:pStyle w:val="11"/>
        <w:keepNext/>
        <w:keepLines/>
        <w:tabs>
          <w:tab w:val="left" w:pos="1290"/>
        </w:tabs>
        <w:spacing w:after="80" w:line="276" w:lineRule="auto"/>
        <w:ind w:left="340" w:firstLine="567"/>
        <w:jc w:val="both"/>
        <w:rPr>
          <w:b w:val="0"/>
        </w:rPr>
      </w:pPr>
      <w:r w:rsidRPr="00597F46">
        <w:rPr>
          <w:b w:val="0"/>
        </w:rPr>
        <w:t>4</w:t>
      </w:r>
      <w:r w:rsidR="0016657C">
        <w:rPr>
          <w:b w:val="0"/>
        </w:rPr>
        <w:t>.12.</w:t>
      </w:r>
      <w:r w:rsidRPr="00597F46">
        <w:rPr>
          <w:b w:val="0"/>
        </w:rPr>
        <w:t xml:space="preserve"> </w:t>
      </w:r>
      <w:r w:rsidR="00E71352" w:rsidRPr="00597F46">
        <w:rPr>
          <w:b w:val="0"/>
        </w:rPr>
        <w:t xml:space="preserve">Мотивированное решение Наблюдательного Совета Банка об отказе в включении вопроса в повестку дня </w:t>
      </w:r>
      <w:r w:rsidR="00D6440D" w:rsidRPr="00597F46">
        <w:rPr>
          <w:b w:val="0"/>
        </w:rPr>
        <w:t>о</w:t>
      </w:r>
      <w:r w:rsidR="00E71352" w:rsidRPr="00597F46">
        <w:rPr>
          <w:b w:val="0"/>
        </w:rPr>
        <w:t>бщего собрания акционеров или в список кандидатов для голосования по выборам в Наблюдательный Совет Банка направляется акционерам, внесшим вопрос или представившим предложение, не позднее трех рабочих дней со дня принятия решения.</w:t>
      </w:r>
    </w:p>
    <w:p w14:paraId="7CD952F1" w14:textId="13E094AC" w:rsidR="00F81F05" w:rsidRPr="00597F46" w:rsidRDefault="00F81F05" w:rsidP="00146288">
      <w:pPr>
        <w:pStyle w:val="11"/>
        <w:keepNext/>
        <w:keepLines/>
        <w:tabs>
          <w:tab w:val="left" w:pos="1290"/>
        </w:tabs>
        <w:spacing w:after="80" w:line="276" w:lineRule="auto"/>
        <w:ind w:left="340" w:firstLine="567"/>
        <w:jc w:val="both"/>
        <w:rPr>
          <w:b w:val="0"/>
        </w:rPr>
      </w:pPr>
      <w:r w:rsidRPr="00597F46">
        <w:rPr>
          <w:b w:val="0"/>
        </w:rPr>
        <w:t>4</w:t>
      </w:r>
      <w:r w:rsidR="0016657C">
        <w:rPr>
          <w:b w:val="0"/>
        </w:rPr>
        <w:t>.13.</w:t>
      </w:r>
      <w:r w:rsidRPr="00597F46">
        <w:rPr>
          <w:b w:val="0"/>
        </w:rPr>
        <w:t xml:space="preserve"> Решение Наблюдательного совета Банка об отказе во включении вопроса в повестку дня общего собрания </w:t>
      </w:r>
      <w:r w:rsidR="006C0179" w:rsidRPr="00597F46">
        <w:rPr>
          <w:b w:val="0"/>
        </w:rPr>
        <w:t>акционер</w:t>
      </w:r>
      <w:r w:rsidRPr="00597F46">
        <w:rPr>
          <w:b w:val="0"/>
        </w:rPr>
        <w:t>ов или кандидата в список кандидатов для голосования по выборам в Наблюдательный совет Банка могут быть обжалованы в суд.</w:t>
      </w:r>
    </w:p>
    <w:p w14:paraId="384FF3D1" w14:textId="77777777" w:rsidR="006E7C4A" w:rsidRPr="00597F46" w:rsidRDefault="006E7C4A" w:rsidP="00146288">
      <w:pPr>
        <w:pStyle w:val="11"/>
        <w:keepNext/>
        <w:keepLines/>
        <w:tabs>
          <w:tab w:val="left" w:pos="1290"/>
        </w:tabs>
        <w:spacing w:after="80" w:line="276" w:lineRule="auto"/>
        <w:ind w:left="340" w:firstLine="567"/>
        <w:jc w:val="both"/>
        <w:rPr>
          <w:b w:val="0"/>
        </w:rPr>
      </w:pPr>
    </w:p>
    <w:p w14:paraId="6E4973F6" w14:textId="77777777" w:rsidR="00A678E2" w:rsidRPr="00597F46" w:rsidRDefault="00344DC8" w:rsidP="00146288">
      <w:pPr>
        <w:pStyle w:val="11"/>
        <w:keepNext/>
        <w:keepLines/>
        <w:spacing w:after="80" w:line="276" w:lineRule="auto"/>
        <w:ind w:left="340" w:firstLine="567"/>
      </w:pPr>
      <w:bookmarkStart w:id="1" w:name="bookmark7"/>
      <w:r w:rsidRPr="00597F46">
        <w:rPr>
          <w:lang w:eastAsia="en-US" w:bidi="en-US"/>
        </w:rPr>
        <w:t xml:space="preserve">V. </w:t>
      </w:r>
      <w:bookmarkEnd w:id="1"/>
      <w:r w:rsidR="00FF08CD" w:rsidRPr="00597F46">
        <w:t>Подготовка к проведению внеочередного общего собрания акционеров</w:t>
      </w:r>
    </w:p>
    <w:p w14:paraId="12F298CF" w14:textId="77777777" w:rsidR="006E7C4A" w:rsidRPr="00597F46" w:rsidRDefault="006E7C4A" w:rsidP="00146288">
      <w:pPr>
        <w:pStyle w:val="11"/>
        <w:keepNext/>
        <w:keepLines/>
        <w:spacing w:after="80" w:line="276" w:lineRule="auto"/>
        <w:ind w:left="340" w:firstLine="567"/>
      </w:pPr>
    </w:p>
    <w:p w14:paraId="7FDCFB29" w14:textId="06002FCC" w:rsidR="006B343D" w:rsidRPr="00597F46" w:rsidRDefault="0016657C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>5.1.</w:t>
      </w:r>
      <w:r w:rsidR="006B343D" w:rsidRPr="00597F46">
        <w:rPr>
          <w:b w:val="0"/>
        </w:rPr>
        <w:t xml:space="preserve"> Внеочередное общее собрание </w:t>
      </w:r>
      <w:r w:rsidR="006C0179" w:rsidRPr="00597F46">
        <w:rPr>
          <w:b w:val="0"/>
        </w:rPr>
        <w:t>акционер</w:t>
      </w:r>
      <w:r w:rsidR="006B343D" w:rsidRPr="00597F46">
        <w:rPr>
          <w:b w:val="0"/>
        </w:rPr>
        <w:t xml:space="preserve">ов проводится на основании решения Наблюдательного совета Банка по собственной инициативе, а также на основании письменного требования </w:t>
      </w:r>
      <w:r w:rsidR="006C0179" w:rsidRPr="00597F46">
        <w:rPr>
          <w:b w:val="0"/>
        </w:rPr>
        <w:t>акционер</w:t>
      </w:r>
      <w:r w:rsidR="006B343D" w:rsidRPr="00597F46">
        <w:rPr>
          <w:b w:val="0"/>
        </w:rPr>
        <w:t>а (</w:t>
      </w:r>
      <w:r w:rsidR="006C0179" w:rsidRPr="00597F46">
        <w:rPr>
          <w:b w:val="0"/>
        </w:rPr>
        <w:t>акционер</w:t>
      </w:r>
      <w:r w:rsidR="006B343D" w:rsidRPr="00597F46">
        <w:rPr>
          <w:b w:val="0"/>
        </w:rPr>
        <w:t xml:space="preserve">ов), владеющего не менее чем пятью процентами голосующих акций </w:t>
      </w:r>
      <w:r w:rsidR="00427E31" w:rsidRPr="00597F46">
        <w:rPr>
          <w:b w:val="0"/>
        </w:rPr>
        <w:t>Банк</w:t>
      </w:r>
      <w:r w:rsidR="006B343D" w:rsidRPr="00597F46">
        <w:rPr>
          <w:b w:val="0"/>
        </w:rPr>
        <w:t>а на дату подачи письменного требования.</w:t>
      </w:r>
    </w:p>
    <w:p w14:paraId="5B9C5C6A" w14:textId="41BBAE08" w:rsidR="006B343D" w:rsidRPr="00597F46" w:rsidRDefault="0016657C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5.2. </w:t>
      </w:r>
      <w:r w:rsidR="006B343D" w:rsidRPr="00597F46">
        <w:rPr>
          <w:b w:val="0"/>
        </w:rPr>
        <w:t xml:space="preserve">Созыв внеочередного общего собрания </w:t>
      </w:r>
      <w:r w:rsidR="006C0179" w:rsidRPr="00597F46">
        <w:rPr>
          <w:b w:val="0"/>
        </w:rPr>
        <w:t>акционер</w:t>
      </w:r>
      <w:r w:rsidR="006B343D" w:rsidRPr="00597F46">
        <w:rPr>
          <w:b w:val="0"/>
        </w:rPr>
        <w:t xml:space="preserve">ов по письменному требованию </w:t>
      </w:r>
      <w:r w:rsidR="006C0179" w:rsidRPr="00597F46">
        <w:rPr>
          <w:b w:val="0"/>
        </w:rPr>
        <w:t>акционер</w:t>
      </w:r>
      <w:r w:rsidR="006B343D" w:rsidRPr="00597F46">
        <w:rPr>
          <w:b w:val="0"/>
        </w:rPr>
        <w:t>а (</w:t>
      </w:r>
      <w:r w:rsidR="006C0179" w:rsidRPr="00597F46">
        <w:rPr>
          <w:b w:val="0"/>
        </w:rPr>
        <w:t>акционер</w:t>
      </w:r>
      <w:r w:rsidR="006B343D" w:rsidRPr="00597F46">
        <w:rPr>
          <w:b w:val="0"/>
        </w:rPr>
        <w:t xml:space="preserve">ов), владеющего не менее чем пятью процентами голосующих акций </w:t>
      </w:r>
      <w:r w:rsidR="00427E31" w:rsidRPr="00597F46">
        <w:rPr>
          <w:b w:val="0"/>
        </w:rPr>
        <w:t>Банк</w:t>
      </w:r>
      <w:r w:rsidR="006B343D" w:rsidRPr="00597F46">
        <w:rPr>
          <w:b w:val="0"/>
        </w:rPr>
        <w:t xml:space="preserve">а, осуществляется </w:t>
      </w:r>
      <w:r w:rsidR="00E677A5" w:rsidRPr="00597F46">
        <w:rPr>
          <w:b w:val="0"/>
        </w:rPr>
        <w:t>Наблюдательным Советом</w:t>
      </w:r>
      <w:r w:rsidR="006B343D" w:rsidRPr="00597F46">
        <w:rPr>
          <w:b w:val="0"/>
        </w:rPr>
        <w:t xml:space="preserve"> </w:t>
      </w:r>
      <w:r w:rsidR="00427E31" w:rsidRPr="00597F46">
        <w:rPr>
          <w:b w:val="0"/>
        </w:rPr>
        <w:t>Банк</w:t>
      </w:r>
      <w:r w:rsidR="006B343D" w:rsidRPr="00597F46">
        <w:rPr>
          <w:b w:val="0"/>
        </w:rPr>
        <w:t xml:space="preserve">а не позднее тридцати дней с даты подачи письменного требования о проведении внеочередного общего собрания </w:t>
      </w:r>
      <w:r w:rsidR="006C0179" w:rsidRPr="00597F46">
        <w:rPr>
          <w:b w:val="0"/>
        </w:rPr>
        <w:t>акционер</w:t>
      </w:r>
      <w:r w:rsidR="006B343D" w:rsidRPr="00597F46">
        <w:rPr>
          <w:b w:val="0"/>
        </w:rPr>
        <w:t>ов.</w:t>
      </w:r>
    </w:p>
    <w:p w14:paraId="1892268D" w14:textId="27849AB6" w:rsidR="006B343D" w:rsidRPr="00597F46" w:rsidRDefault="0016657C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>5.3.</w:t>
      </w:r>
      <w:r w:rsidR="006B343D" w:rsidRPr="00597F46">
        <w:rPr>
          <w:b w:val="0"/>
        </w:rPr>
        <w:t xml:space="preserve"> В требовании о проведении внеочередного общего собрания </w:t>
      </w:r>
      <w:r w:rsidR="006C0179" w:rsidRPr="00597F46">
        <w:rPr>
          <w:b w:val="0"/>
        </w:rPr>
        <w:t>акционер</w:t>
      </w:r>
      <w:r w:rsidR="006B343D" w:rsidRPr="00597F46">
        <w:rPr>
          <w:b w:val="0"/>
        </w:rPr>
        <w:t>ов должны быть определены вопросы, подлежащие включению в повестку дня собрания, с указанием оснований их включения.</w:t>
      </w:r>
    </w:p>
    <w:p w14:paraId="39DDB31C" w14:textId="22C8125D" w:rsidR="00A07D46" w:rsidRPr="00597F46" w:rsidRDefault="0016657C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lastRenderedPageBreak/>
        <w:t>5.</w:t>
      </w:r>
      <w:r w:rsidR="006B343D" w:rsidRPr="00597F46">
        <w:rPr>
          <w:b w:val="0"/>
        </w:rPr>
        <w:t xml:space="preserve">4. </w:t>
      </w:r>
      <w:r w:rsidR="00A07D46" w:rsidRPr="00597F46">
        <w:rPr>
          <w:b w:val="0"/>
        </w:rPr>
        <w:t>Наблюдательный Совет Банка не вправе вносить изменения в определение вопросов повестки дня внеочередного общего собрания акционеров, созываемого по требованию акционера (акционеров), владеющего не менее чем пятью процентами голосующих акций банка.</w:t>
      </w:r>
    </w:p>
    <w:p w14:paraId="092D0261" w14:textId="62AA72EC" w:rsidR="006B343D" w:rsidRPr="00597F46" w:rsidRDefault="0016657C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>5.5.</w:t>
      </w:r>
      <w:r w:rsidR="006B343D" w:rsidRPr="00597F46">
        <w:rPr>
          <w:b w:val="0"/>
        </w:rPr>
        <w:t xml:space="preserve"> ​​</w:t>
      </w:r>
      <w:r w:rsidR="00292780" w:rsidRPr="00597F46">
        <w:t xml:space="preserve"> </w:t>
      </w:r>
      <w:r w:rsidR="00292780" w:rsidRPr="00597F46">
        <w:rPr>
          <w:b w:val="0"/>
        </w:rPr>
        <w:t>В</w:t>
      </w:r>
      <w:r w:rsidR="00597F46">
        <w:rPr>
          <w:b w:val="0"/>
        </w:rPr>
        <w:t xml:space="preserve"> </w:t>
      </w:r>
      <w:r w:rsidR="00292780" w:rsidRPr="00597F46">
        <w:rPr>
          <w:b w:val="0"/>
        </w:rPr>
        <w:t>случае поступления от акционера (акционеров) требования о созыве внеочередного Общего собрания акционеров в этом требовании должны быть указаны ФИО (наименование) акционера (акционеров), требующего созыва общего собрания, количество, вид принадлежащих ему акций.</w:t>
      </w:r>
    </w:p>
    <w:p w14:paraId="1EC10879" w14:textId="6B0329CA" w:rsidR="006B343D" w:rsidRPr="00597F46" w:rsidRDefault="0016657C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5.6. </w:t>
      </w:r>
      <w:r w:rsidR="006B343D" w:rsidRPr="00597F46">
        <w:rPr>
          <w:b w:val="0"/>
        </w:rPr>
        <w:t xml:space="preserve">Требование о созыве внеочередного общего собрания </w:t>
      </w:r>
      <w:r w:rsidR="006C0179" w:rsidRPr="00597F46">
        <w:rPr>
          <w:b w:val="0"/>
        </w:rPr>
        <w:t>акционер</w:t>
      </w:r>
      <w:r w:rsidR="006B343D" w:rsidRPr="00597F46">
        <w:rPr>
          <w:b w:val="0"/>
        </w:rPr>
        <w:t xml:space="preserve">ов подписывается лицом (лицами), обратившимся с требованием о созыве внеочередного общего собрания </w:t>
      </w:r>
      <w:r w:rsidR="006C0179" w:rsidRPr="00597F46">
        <w:rPr>
          <w:b w:val="0"/>
        </w:rPr>
        <w:t>акционер</w:t>
      </w:r>
      <w:r w:rsidR="006B343D" w:rsidRPr="00597F46">
        <w:rPr>
          <w:b w:val="0"/>
        </w:rPr>
        <w:t>ов.</w:t>
      </w:r>
    </w:p>
    <w:p w14:paraId="6E6EDD80" w14:textId="0D043349" w:rsidR="007149DE" w:rsidRPr="00597F46" w:rsidRDefault="0016657C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5.7. </w:t>
      </w:r>
      <w:r w:rsidR="007149DE" w:rsidRPr="00597F46">
        <w:rPr>
          <w:b w:val="0"/>
        </w:rPr>
        <w:t xml:space="preserve">В течение десяти дней со дня представления акционером (акционерами) банка владеющим не менее чем пятью процентами голосующих акций, требования о созыве внеочередного </w:t>
      </w:r>
      <w:r w:rsidR="0006213B" w:rsidRPr="00597F46">
        <w:rPr>
          <w:b w:val="0"/>
        </w:rPr>
        <w:t>о</w:t>
      </w:r>
      <w:r w:rsidR="007149DE" w:rsidRPr="00597F46">
        <w:rPr>
          <w:b w:val="0"/>
        </w:rPr>
        <w:t xml:space="preserve">бщего собрания акционеров, </w:t>
      </w:r>
      <w:r w:rsidR="0006213B" w:rsidRPr="00597F46">
        <w:rPr>
          <w:b w:val="0"/>
        </w:rPr>
        <w:t xml:space="preserve">Наблюдательный Совет Банка </w:t>
      </w:r>
      <w:r w:rsidR="007149DE" w:rsidRPr="00597F46">
        <w:rPr>
          <w:b w:val="0"/>
        </w:rPr>
        <w:t xml:space="preserve">должен принять решение о созыве внеочередного </w:t>
      </w:r>
      <w:r w:rsidR="009B3E91" w:rsidRPr="00597F46">
        <w:rPr>
          <w:b w:val="0"/>
        </w:rPr>
        <w:t>о</w:t>
      </w:r>
      <w:r w:rsidR="007149DE" w:rsidRPr="00597F46">
        <w:rPr>
          <w:b w:val="0"/>
        </w:rPr>
        <w:t>бщего собрания акционеров или об отказе в созыве собрания.</w:t>
      </w:r>
    </w:p>
    <w:p w14:paraId="2E3465A5" w14:textId="6E09E788" w:rsidR="006B343D" w:rsidRPr="00597F46" w:rsidRDefault="0016657C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5.8. </w:t>
      </w:r>
      <w:r w:rsidR="006B343D" w:rsidRPr="00597F46">
        <w:rPr>
          <w:b w:val="0"/>
        </w:rPr>
        <w:t xml:space="preserve">Решение об отказе в созыве внеочередного общего собрания </w:t>
      </w:r>
      <w:r w:rsidR="006C0179" w:rsidRPr="00597F46">
        <w:rPr>
          <w:b w:val="0"/>
        </w:rPr>
        <w:t>акционер</w:t>
      </w:r>
      <w:r w:rsidR="006B343D" w:rsidRPr="00597F46">
        <w:rPr>
          <w:b w:val="0"/>
        </w:rPr>
        <w:t xml:space="preserve">ов по требованию </w:t>
      </w:r>
      <w:r w:rsidR="006C0179" w:rsidRPr="00597F46">
        <w:rPr>
          <w:b w:val="0"/>
        </w:rPr>
        <w:t>акционер</w:t>
      </w:r>
      <w:r w:rsidR="006B343D" w:rsidRPr="00597F46">
        <w:rPr>
          <w:b w:val="0"/>
        </w:rPr>
        <w:t>а (</w:t>
      </w:r>
      <w:r w:rsidR="006C0179" w:rsidRPr="00597F46">
        <w:rPr>
          <w:b w:val="0"/>
        </w:rPr>
        <w:t>акционер</w:t>
      </w:r>
      <w:r w:rsidR="006B343D" w:rsidRPr="00597F46">
        <w:rPr>
          <w:b w:val="0"/>
        </w:rPr>
        <w:t xml:space="preserve">ов), владеющего не менее чем пятью процентами голосующих акций </w:t>
      </w:r>
      <w:r w:rsidR="00427E31" w:rsidRPr="00597F46">
        <w:rPr>
          <w:b w:val="0"/>
        </w:rPr>
        <w:t>Банк</w:t>
      </w:r>
      <w:r w:rsidR="006B343D" w:rsidRPr="00597F46">
        <w:rPr>
          <w:b w:val="0"/>
        </w:rPr>
        <w:t>а, может быть принято в следующих случаях, если:</w:t>
      </w:r>
    </w:p>
    <w:p w14:paraId="2B2C4562" w14:textId="5999F14D" w:rsidR="0023382B" w:rsidRPr="00597F46" w:rsidRDefault="008974BE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5.8.1. </w:t>
      </w:r>
      <w:r w:rsidR="0023382B" w:rsidRPr="00597F46">
        <w:rPr>
          <w:b w:val="0"/>
        </w:rPr>
        <w:t xml:space="preserve">акционер (акционеры), требующий созыва внеочередного Общего собрания акционеров, не является владельцем голосующих акций банка в размере, предусмотренном пунктом </w:t>
      </w:r>
      <w:r w:rsidR="004C31D8">
        <w:rPr>
          <w:b w:val="0"/>
        </w:rPr>
        <w:t>5.3.</w:t>
      </w:r>
      <w:r w:rsidR="0023382B" w:rsidRPr="00597F46">
        <w:rPr>
          <w:b w:val="0"/>
        </w:rPr>
        <w:t xml:space="preserve"> настоящего Положения;</w:t>
      </w:r>
    </w:p>
    <w:p w14:paraId="5C6E7D4B" w14:textId="6B0332DE" w:rsidR="0023382B" w:rsidRPr="00597F46" w:rsidRDefault="004C31D8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5.8.2. </w:t>
      </w:r>
      <w:r w:rsidR="0023382B" w:rsidRPr="00597F46">
        <w:rPr>
          <w:b w:val="0"/>
        </w:rPr>
        <w:t>если ни один из вопросов, предложенных для включения в повестку дня, не входит в компетенцию общего собрания акционеров;</w:t>
      </w:r>
    </w:p>
    <w:p w14:paraId="15C98509" w14:textId="2A1F2C26" w:rsidR="0023382B" w:rsidRPr="00597F46" w:rsidRDefault="004C31D8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5.8.3. </w:t>
      </w:r>
      <w:r w:rsidR="0023382B" w:rsidRPr="00597F46">
        <w:rPr>
          <w:b w:val="0"/>
        </w:rPr>
        <w:t>если вопрос, предложенный для включения в повестку дня, не соответствует требованиям настоящего законодательства.</w:t>
      </w:r>
    </w:p>
    <w:p w14:paraId="6F015520" w14:textId="3242940C" w:rsidR="00F62474" w:rsidRPr="00597F46" w:rsidRDefault="00F62474" w:rsidP="00146288">
      <w:pPr>
        <w:pStyle w:val="11"/>
        <w:keepNext/>
        <w:keepLines/>
        <w:tabs>
          <w:tab w:val="left" w:pos="993"/>
        </w:tabs>
        <w:spacing w:after="80" w:line="276" w:lineRule="auto"/>
        <w:ind w:left="340" w:firstLine="567"/>
        <w:jc w:val="both"/>
        <w:rPr>
          <w:b w:val="0"/>
        </w:rPr>
      </w:pPr>
      <w:r w:rsidRPr="00597F46">
        <w:rPr>
          <w:b w:val="0"/>
        </w:rPr>
        <w:t>5</w:t>
      </w:r>
      <w:r w:rsidR="004C31D8">
        <w:rPr>
          <w:b w:val="0"/>
        </w:rPr>
        <w:t>.9.</w:t>
      </w:r>
      <w:r w:rsidRPr="00597F46">
        <w:rPr>
          <w:b w:val="0"/>
        </w:rPr>
        <w:tab/>
        <w:t xml:space="preserve">Решение Наблюдательного Совета Банка о созыве внеочередного </w:t>
      </w:r>
      <w:r w:rsidR="00480349" w:rsidRPr="00597F46">
        <w:rPr>
          <w:b w:val="0"/>
        </w:rPr>
        <w:t>о</w:t>
      </w:r>
      <w:r w:rsidRPr="00597F46">
        <w:rPr>
          <w:b w:val="0"/>
        </w:rPr>
        <w:t>бщего собрания акционеров или мотивированное решение об отказе в созыве такого собрания направляется лицам, запрашивающим созыв собрания, не позднее трех рабочих дней с момента принятия решения.</w:t>
      </w:r>
    </w:p>
    <w:p w14:paraId="212BA8EF" w14:textId="2569DA24" w:rsidR="00F62474" w:rsidRPr="00597F46" w:rsidRDefault="00F62474" w:rsidP="004C31D8">
      <w:pPr>
        <w:pStyle w:val="11"/>
        <w:keepNext/>
        <w:keepLines/>
        <w:tabs>
          <w:tab w:val="left" w:pos="993"/>
          <w:tab w:val="left" w:pos="1701"/>
        </w:tabs>
        <w:spacing w:after="80" w:line="276" w:lineRule="auto"/>
        <w:ind w:left="340" w:firstLine="567"/>
        <w:jc w:val="both"/>
        <w:rPr>
          <w:b w:val="0"/>
        </w:rPr>
      </w:pPr>
      <w:r w:rsidRPr="00597F46">
        <w:rPr>
          <w:b w:val="0"/>
        </w:rPr>
        <w:t>5</w:t>
      </w:r>
      <w:r w:rsidR="004C31D8">
        <w:rPr>
          <w:b w:val="0"/>
        </w:rPr>
        <w:t>.</w:t>
      </w:r>
      <w:r w:rsidRPr="00597F46">
        <w:rPr>
          <w:b w:val="0"/>
        </w:rPr>
        <w:t>1</w:t>
      </w:r>
      <w:r w:rsidR="004C31D8">
        <w:rPr>
          <w:b w:val="0"/>
        </w:rPr>
        <w:t>0</w:t>
      </w:r>
      <w:r w:rsidRPr="00597F46">
        <w:rPr>
          <w:b w:val="0"/>
        </w:rPr>
        <w:t>.</w:t>
      </w:r>
      <w:r w:rsidRPr="00597F46">
        <w:rPr>
          <w:b w:val="0"/>
        </w:rPr>
        <w:tab/>
        <w:t xml:space="preserve">Решение </w:t>
      </w:r>
      <w:r w:rsidR="00480349" w:rsidRPr="00597F46">
        <w:rPr>
          <w:b w:val="0"/>
        </w:rPr>
        <w:t xml:space="preserve">Наблюдательного Совета Банка </w:t>
      </w:r>
      <w:r w:rsidRPr="00597F46">
        <w:rPr>
          <w:b w:val="0"/>
        </w:rPr>
        <w:t xml:space="preserve">об отказе в созыве внеочередного </w:t>
      </w:r>
      <w:r w:rsidR="00480349" w:rsidRPr="00597F46">
        <w:rPr>
          <w:b w:val="0"/>
        </w:rPr>
        <w:t>о</w:t>
      </w:r>
      <w:r w:rsidRPr="00597F46">
        <w:rPr>
          <w:b w:val="0"/>
        </w:rPr>
        <w:t>бщего собрания акционеров может быть обжаловано в суде.</w:t>
      </w:r>
    </w:p>
    <w:p w14:paraId="22FC997D" w14:textId="4F6A9E54" w:rsidR="00D55B57" w:rsidRPr="00597F46" w:rsidRDefault="00D55B57" w:rsidP="00D925B2">
      <w:pPr>
        <w:pStyle w:val="11"/>
        <w:keepNext/>
        <w:keepLines/>
        <w:tabs>
          <w:tab w:val="left" w:pos="993"/>
          <w:tab w:val="left" w:pos="1701"/>
        </w:tabs>
        <w:spacing w:after="80" w:line="276" w:lineRule="auto"/>
        <w:ind w:left="340" w:firstLine="567"/>
        <w:jc w:val="both"/>
        <w:rPr>
          <w:b w:val="0"/>
        </w:rPr>
      </w:pPr>
      <w:r w:rsidRPr="00597F46">
        <w:rPr>
          <w:b w:val="0"/>
        </w:rPr>
        <w:t>5</w:t>
      </w:r>
      <w:r w:rsidR="004C31D8">
        <w:rPr>
          <w:b w:val="0"/>
        </w:rPr>
        <w:t>.11</w:t>
      </w:r>
      <w:r w:rsidRPr="00597F46">
        <w:rPr>
          <w:b w:val="0"/>
        </w:rPr>
        <w:t>.</w:t>
      </w:r>
      <w:r w:rsidRPr="00597F46">
        <w:rPr>
          <w:b w:val="0"/>
        </w:rPr>
        <w:tab/>
        <w:t xml:space="preserve">В случае, если Наблюдательный Совет Банка в установленный настоящим Положением срок не принял решение о созыве внеочередного </w:t>
      </w:r>
      <w:r w:rsidR="00584F5C" w:rsidRPr="00597F46">
        <w:rPr>
          <w:b w:val="0"/>
        </w:rPr>
        <w:t>о</w:t>
      </w:r>
      <w:r w:rsidRPr="00597F46">
        <w:rPr>
          <w:b w:val="0"/>
        </w:rPr>
        <w:t>бщего собрания акционеров, либо принял решение об отказе в его созыве, внеочередное общее собрание акционеров может быть созвано лицами, потребовавшими его созыва. В этих случаях расходы, связанные с подготовкой и проведением общего собрания акционеров, могут быть возмещены за счет средств банка по решению общего собрания акционеров.</w:t>
      </w:r>
    </w:p>
    <w:p w14:paraId="4F9920E2" w14:textId="5C067AAD" w:rsidR="00D55B57" w:rsidRPr="00597F46" w:rsidRDefault="00D55B57" w:rsidP="00146288">
      <w:pPr>
        <w:pStyle w:val="11"/>
        <w:keepNext/>
        <w:keepLines/>
        <w:tabs>
          <w:tab w:val="left" w:pos="993"/>
        </w:tabs>
        <w:spacing w:after="80" w:line="276" w:lineRule="auto"/>
        <w:ind w:left="340" w:firstLine="567"/>
        <w:jc w:val="both"/>
        <w:rPr>
          <w:b w:val="0"/>
        </w:rPr>
      </w:pPr>
      <w:r w:rsidRPr="00597F46">
        <w:rPr>
          <w:b w:val="0"/>
        </w:rPr>
        <w:lastRenderedPageBreak/>
        <w:t>5</w:t>
      </w:r>
      <w:r w:rsidR="00B31EBC">
        <w:rPr>
          <w:b w:val="0"/>
        </w:rPr>
        <w:t xml:space="preserve">.12. </w:t>
      </w:r>
      <w:r w:rsidRPr="00597F46">
        <w:rPr>
          <w:b w:val="0"/>
        </w:rPr>
        <w:t xml:space="preserve">При рассмотрении </w:t>
      </w:r>
      <w:r w:rsidR="00867797" w:rsidRPr="00597F46">
        <w:rPr>
          <w:b w:val="0"/>
        </w:rPr>
        <w:t>Б</w:t>
      </w:r>
      <w:r w:rsidRPr="00597F46">
        <w:rPr>
          <w:b w:val="0"/>
        </w:rPr>
        <w:t xml:space="preserve">анком вопросов о досрочном прекращении полномочий </w:t>
      </w:r>
      <w:r w:rsidR="00867797" w:rsidRPr="00597F46">
        <w:rPr>
          <w:b w:val="0"/>
        </w:rPr>
        <w:t xml:space="preserve">Наблюдательного Совета Банка </w:t>
      </w:r>
      <w:r w:rsidRPr="00597F46">
        <w:rPr>
          <w:b w:val="0"/>
        </w:rPr>
        <w:t xml:space="preserve">созывается внеочередное общее собрание акционеров в порядке, предусмотренном </w:t>
      </w:r>
      <w:r w:rsidR="00D05355">
        <w:rPr>
          <w:b w:val="0"/>
        </w:rPr>
        <w:t>законодательством</w:t>
      </w:r>
      <w:r w:rsidRPr="00597F46">
        <w:rPr>
          <w:b w:val="0"/>
        </w:rPr>
        <w:t>.</w:t>
      </w:r>
    </w:p>
    <w:p w14:paraId="408F5B16" w14:textId="77777777" w:rsidR="006E7C4A" w:rsidRPr="00597F46" w:rsidRDefault="006E7C4A" w:rsidP="00146288">
      <w:pPr>
        <w:pStyle w:val="11"/>
        <w:keepNext/>
        <w:keepLines/>
        <w:tabs>
          <w:tab w:val="left" w:pos="993"/>
        </w:tabs>
        <w:spacing w:after="80" w:line="276" w:lineRule="auto"/>
        <w:ind w:left="340" w:firstLine="567"/>
        <w:jc w:val="both"/>
        <w:rPr>
          <w:b w:val="0"/>
        </w:rPr>
      </w:pPr>
    </w:p>
    <w:p w14:paraId="56A644CA" w14:textId="77777777" w:rsidR="006D38B3" w:rsidRPr="00597F46" w:rsidRDefault="006D38B3" w:rsidP="00146288">
      <w:pPr>
        <w:pStyle w:val="11"/>
        <w:keepNext/>
        <w:keepLines/>
        <w:spacing w:after="80" w:line="276" w:lineRule="auto"/>
        <w:ind w:left="340" w:firstLine="567"/>
        <w:rPr>
          <w:lang w:eastAsia="en-US" w:bidi="en-US"/>
        </w:rPr>
      </w:pPr>
      <w:r w:rsidRPr="00597F46">
        <w:rPr>
          <w:lang w:eastAsia="en-US" w:bidi="en-US"/>
        </w:rPr>
        <w:t xml:space="preserve">VI. Кворум </w:t>
      </w:r>
      <w:r w:rsidR="00584F5C" w:rsidRPr="00597F46">
        <w:rPr>
          <w:lang w:eastAsia="en-US" w:bidi="en-US"/>
        </w:rPr>
        <w:t>О</w:t>
      </w:r>
      <w:r w:rsidRPr="00597F46">
        <w:rPr>
          <w:lang w:eastAsia="en-US" w:bidi="en-US"/>
        </w:rPr>
        <w:t>бщего собрания акционеров</w:t>
      </w:r>
    </w:p>
    <w:p w14:paraId="43A9E581" w14:textId="77777777" w:rsidR="006E7C4A" w:rsidRPr="00597F46" w:rsidRDefault="006E7C4A" w:rsidP="00146288">
      <w:pPr>
        <w:pStyle w:val="11"/>
        <w:keepNext/>
        <w:keepLines/>
        <w:spacing w:after="80" w:line="276" w:lineRule="auto"/>
        <w:ind w:left="340" w:firstLine="567"/>
        <w:rPr>
          <w:lang w:eastAsia="en-US" w:bidi="en-US"/>
        </w:rPr>
      </w:pPr>
    </w:p>
    <w:p w14:paraId="67D663D2" w14:textId="440049E7" w:rsidR="001234BF" w:rsidRPr="00597F46" w:rsidRDefault="00A75F14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6.1. </w:t>
      </w:r>
      <w:r w:rsidR="001234BF" w:rsidRPr="00597F46">
        <w:rPr>
          <w:b w:val="0"/>
        </w:rPr>
        <w:tab/>
        <w:t xml:space="preserve">Если на момент завершения регистрации для участия </w:t>
      </w:r>
      <w:r w:rsidR="003F73B3" w:rsidRPr="00597F46">
        <w:rPr>
          <w:b w:val="0"/>
        </w:rPr>
        <w:t>на общем собрании</w:t>
      </w:r>
      <w:r w:rsidR="001234BF" w:rsidRPr="00597F46">
        <w:rPr>
          <w:b w:val="0"/>
        </w:rPr>
        <w:t xml:space="preserve"> акционеров зарегистрированы акционеры (их представители), имеющие в общей сложности более пятидесяти процентов голосов размещенных голосующих акций банка, то общее собрание акционеров является уполномоченным (имеющим кворум).</w:t>
      </w:r>
    </w:p>
    <w:p w14:paraId="26C066F4" w14:textId="0BE83EB4" w:rsidR="001234BF" w:rsidRPr="00597F46" w:rsidRDefault="00A75F14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6.2. </w:t>
      </w:r>
      <w:r w:rsidR="001234BF" w:rsidRPr="00597F46">
        <w:rPr>
          <w:b w:val="0"/>
        </w:rPr>
        <w:tab/>
        <w:t>При отсутствии кворума более 60 минут после установленного времени начала собрания объявляется дата проведения повторного общего собрания акционеров. Изменение повестки дня при проведении повторного общего собрания акционеров не допускается.</w:t>
      </w:r>
    </w:p>
    <w:p w14:paraId="3E3A5530" w14:textId="34443E08" w:rsidR="0058693B" w:rsidRPr="00597F46" w:rsidRDefault="00A75F14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>6.3.</w:t>
      </w:r>
      <w:r w:rsidR="003823DC" w:rsidRPr="00597F46">
        <w:rPr>
          <w:b w:val="0"/>
        </w:rPr>
        <w:t xml:space="preserve"> </w:t>
      </w:r>
      <w:r w:rsidR="0058693B" w:rsidRPr="00597F46">
        <w:rPr>
          <w:b w:val="0"/>
        </w:rPr>
        <w:t xml:space="preserve">Повторное общее собрание акционеров является правомочным, если на момент завершения регистрации для участия </w:t>
      </w:r>
      <w:r w:rsidR="00E840A2" w:rsidRPr="00597F46">
        <w:rPr>
          <w:b w:val="0"/>
        </w:rPr>
        <w:t>на</w:t>
      </w:r>
      <w:r w:rsidR="0058693B" w:rsidRPr="00597F46">
        <w:rPr>
          <w:b w:val="0"/>
        </w:rPr>
        <w:t xml:space="preserve"> повторном общем собрании акционеров, созванном вместо пропущенного собрания, зарегистрированы акционеры (их представители), имеющие в общей сложности более сорока процентов голосов размещенных голосующих акций банка.</w:t>
      </w:r>
    </w:p>
    <w:p w14:paraId="5EE2F544" w14:textId="3C9AC3CA" w:rsidR="003823DC" w:rsidRPr="00597F46" w:rsidRDefault="00A75F14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6.4. </w:t>
      </w:r>
      <w:r w:rsidR="003823DC" w:rsidRPr="00597F46">
        <w:rPr>
          <w:b w:val="0"/>
        </w:rPr>
        <w:t xml:space="preserve">Сообщение о проведении повторного общего собрания </w:t>
      </w:r>
      <w:r w:rsidR="006C0179" w:rsidRPr="00597F46">
        <w:rPr>
          <w:b w:val="0"/>
        </w:rPr>
        <w:t>акционер</w:t>
      </w:r>
      <w:r w:rsidR="003823DC" w:rsidRPr="00597F46">
        <w:rPr>
          <w:b w:val="0"/>
        </w:rPr>
        <w:t>ов осуществляется в сроки и по форме, которые предусмотрены настоящим положением.</w:t>
      </w:r>
    </w:p>
    <w:p w14:paraId="43E821F2" w14:textId="19DAE635" w:rsidR="00105C4D" w:rsidRPr="00597F46" w:rsidRDefault="00A75F14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6.5. </w:t>
      </w:r>
      <w:r w:rsidR="00BF78D0" w:rsidRPr="00597F46">
        <w:rPr>
          <w:b w:val="0"/>
        </w:rPr>
        <w:t xml:space="preserve">Если на повторном собрании кворум не собран, то собрание, созванное по инициативе акционеров, считается несостоявшимся и не созывается далее: </w:t>
      </w:r>
      <w:r w:rsidR="003823DC" w:rsidRPr="00597F46">
        <w:rPr>
          <w:b w:val="0"/>
        </w:rPr>
        <w:t xml:space="preserve">по инициативе Наблюдательного совета Банка, </w:t>
      </w:r>
      <w:r w:rsidR="00BF78D0" w:rsidRPr="00597F46">
        <w:rPr>
          <w:b w:val="0"/>
        </w:rPr>
        <w:t>аудитора Банка</w:t>
      </w:r>
      <w:r w:rsidR="00105C4D" w:rsidRPr="00597F46">
        <w:rPr>
          <w:b w:val="0"/>
        </w:rPr>
        <w:t xml:space="preserve"> акционеры (их представители), владеющие не менее 50% от общей суммы распределенных и размещенных голосующих акций банка, продолжают созываться до тех пор, пока не будет обеспечено их присутствие.</w:t>
      </w:r>
    </w:p>
    <w:p w14:paraId="3B6B1E80" w14:textId="34F4C5CA" w:rsidR="003823DC" w:rsidRPr="00597F46" w:rsidRDefault="00A75F14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>6.6.</w:t>
      </w:r>
      <w:r w:rsidR="003823DC" w:rsidRPr="00597F46">
        <w:rPr>
          <w:b w:val="0"/>
        </w:rPr>
        <w:t xml:space="preserve"> В случае переноса даты проведения общего собрания </w:t>
      </w:r>
      <w:r w:rsidR="006C0179" w:rsidRPr="00597F46">
        <w:rPr>
          <w:b w:val="0"/>
        </w:rPr>
        <w:t>акционер</w:t>
      </w:r>
      <w:r w:rsidR="003823DC" w:rsidRPr="00597F46">
        <w:rPr>
          <w:b w:val="0"/>
        </w:rPr>
        <w:t xml:space="preserve">ов менее чем на двадцать дней в связи с отсутствием кворума </w:t>
      </w:r>
      <w:r w:rsidR="006C0179" w:rsidRPr="00597F46">
        <w:rPr>
          <w:b w:val="0"/>
        </w:rPr>
        <w:t>акционер</w:t>
      </w:r>
      <w:r w:rsidR="003823DC" w:rsidRPr="00597F46">
        <w:rPr>
          <w:b w:val="0"/>
        </w:rPr>
        <w:t xml:space="preserve">ы, имеющие право на участие </w:t>
      </w:r>
      <w:r w:rsidR="003F73B3" w:rsidRPr="00597F46">
        <w:rPr>
          <w:b w:val="0"/>
        </w:rPr>
        <w:t>на общем собрании</w:t>
      </w:r>
      <w:r w:rsidR="003823DC" w:rsidRPr="00597F46">
        <w:rPr>
          <w:b w:val="0"/>
        </w:rPr>
        <w:t xml:space="preserve">, определяются по данным реестра </w:t>
      </w:r>
      <w:r w:rsidR="006C0179" w:rsidRPr="00597F46">
        <w:rPr>
          <w:b w:val="0"/>
        </w:rPr>
        <w:t>акционер</w:t>
      </w:r>
      <w:r w:rsidR="003823DC" w:rsidRPr="00597F46">
        <w:rPr>
          <w:b w:val="0"/>
        </w:rPr>
        <w:t xml:space="preserve">ов, имеющих право участвовать </w:t>
      </w:r>
      <w:r w:rsidR="00656D16" w:rsidRPr="00597F46">
        <w:rPr>
          <w:b w:val="0"/>
        </w:rPr>
        <w:t>на</w:t>
      </w:r>
      <w:r w:rsidR="003823DC" w:rsidRPr="00597F46">
        <w:rPr>
          <w:b w:val="0"/>
        </w:rPr>
        <w:t xml:space="preserve"> несостоявшемся общем собрании.</w:t>
      </w:r>
    </w:p>
    <w:p w14:paraId="07256528" w14:textId="77777777" w:rsidR="00A75F14" w:rsidRPr="00A75F14" w:rsidRDefault="00A75F14" w:rsidP="00146288">
      <w:pPr>
        <w:pStyle w:val="11"/>
        <w:keepNext/>
        <w:keepLines/>
        <w:spacing w:after="80" w:line="276" w:lineRule="auto"/>
        <w:ind w:left="340" w:firstLine="567"/>
        <w:rPr>
          <w:sz w:val="16"/>
          <w:szCs w:val="16"/>
        </w:rPr>
      </w:pPr>
    </w:p>
    <w:p w14:paraId="546CB9F1" w14:textId="7DBE4336" w:rsidR="003823DC" w:rsidRPr="00597F46" w:rsidRDefault="003823DC" w:rsidP="00146288">
      <w:pPr>
        <w:pStyle w:val="11"/>
        <w:keepNext/>
        <w:keepLines/>
        <w:spacing w:after="80" w:line="276" w:lineRule="auto"/>
        <w:ind w:left="340" w:firstLine="567"/>
      </w:pPr>
      <w:r w:rsidRPr="00597F46">
        <w:t xml:space="preserve">VII. Рабочие органы общего собрания </w:t>
      </w:r>
      <w:r w:rsidR="006C0179" w:rsidRPr="00597F46">
        <w:t>акционер</w:t>
      </w:r>
      <w:r w:rsidRPr="00597F46">
        <w:t>ов</w:t>
      </w:r>
    </w:p>
    <w:p w14:paraId="6A263381" w14:textId="77777777" w:rsidR="006E7C4A" w:rsidRPr="00A75F14" w:rsidRDefault="006E7C4A" w:rsidP="00146288">
      <w:pPr>
        <w:pStyle w:val="11"/>
        <w:keepNext/>
        <w:keepLines/>
        <w:spacing w:after="80" w:line="276" w:lineRule="auto"/>
        <w:ind w:left="340" w:firstLine="567"/>
        <w:rPr>
          <w:sz w:val="16"/>
          <w:szCs w:val="16"/>
        </w:rPr>
      </w:pPr>
    </w:p>
    <w:p w14:paraId="5692DDB7" w14:textId="51F3221A" w:rsidR="003823DC" w:rsidRPr="00597F46" w:rsidRDefault="00A75F14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>7.1.</w:t>
      </w:r>
      <w:r w:rsidR="003823DC" w:rsidRPr="00597F46">
        <w:rPr>
          <w:b w:val="0"/>
        </w:rPr>
        <w:t xml:space="preserve"> Рабочими органами общего собрания </w:t>
      </w:r>
      <w:r w:rsidR="006C0179" w:rsidRPr="00597F46">
        <w:rPr>
          <w:b w:val="0"/>
        </w:rPr>
        <w:t>акционер</w:t>
      </w:r>
      <w:r w:rsidR="003823DC" w:rsidRPr="00597F46">
        <w:rPr>
          <w:b w:val="0"/>
        </w:rPr>
        <w:t xml:space="preserve">ов являются </w:t>
      </w:r>
      <w:r w:rsidR="003F38EB" w:rsidRPr="00597F46">
        <w:rPr>
          <w:b w:val="0"/>
        </w:rPr>
        <w:t>Президиум,</w:t>
      </w:r>
      <w:r w:rsidR="003823DC" w:rsidRPr="00597F46">
        <w:rPr>
          <w:b w:val="0"/>
        </w:rPr>
        <w:t xml:space="preserve"> </w:t>
      </w:r>
      <w:r w:rsidR="00565310" w:rsidRPr="00597F46">
        <w:rPr>
          <w:b w:val="0"/>
        </w:rPr>
        <w:t>Счетная комиссия</w:t>
      </w:r>
      <w:r w:rsidR="003823DC" w:rsidRPr="00597F46">
        <w:rPr>
          <w:b w:val="0"/>
        </w:rPr>
        <w:t xml:space="preserve"> и Секретариат.</w:t>
      </w:r>
    </w:p>
    <w:p w14:paraId="5B508700" w14:textId="448828CF" w:rsidR="00771278" w:rsidRPr="00597F46" w:rsidRDefault="00A75F14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7.2. </w:t>
      </w:r>
      <w:r w:rsidR="00771278" w:rsidRPr="00597F46">
        <w:rPr>
          <w:b w:val="0"/>
        </w:rPr>
        <w:t xml:space="preserve">Президиум и председатель общего собрания акционеров избираются общим собранием акционеров. При этом в состав президиума общего собрания акционеров по должности входит председатель </w:t>
      </w:r>
      <w:r w:rsidR="009E3855" w:rsidRPr="00597F46">
        <w:rPr>
          <w:b w:val="0"/>
        </w:rPr>
        <w:t>Наблюдательного Совета Банка</w:t>
      </w:r>
      <w:r w:rsidR="00771278" w:rsidRPr="00597F46">
        <w:rPr>
          <w:b w:val="0"/>
        </w:rPr>
        <w:t>.</w:t>
      </w:r>
    </w:p>
    <w:p w14:paraId="3B57FCD1" w14:textId="7A705B2F" w:rsidR="00BB6602" w:rsidRPr="00597F46" w:rsidRDefault="00A75F14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lastRenderedPageBreak/>
        <w:t>7.3</w:t>
      </w:r>
      <w:r w:rsidR="00BB6602" w:rsidRPr="00597F46">
        <w:rPr>
          <w:b w:val="0"/>
        </w:rPr>
        <w:t>. Председатель общего собрания акционеров возглавляет президиум собрания, обеспечивает проведение собрания, а для этого обладает всеми полномочиями, необходимыми для выполнения своих обязанностей в надлежащем порядке.</w:t>
      </w:r>
    </w:p>
    <w:p w14:paraId="398AB465" w14:textId="7C0A831C" w:rsidR="003823DC" w:rsidRPr="00597F46" w:rsidRDefault="00A75F14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>7.4</w:t>
      </w:r>
      <w:r w:rsidR="003823DC" w:rsidRPr="00597F46">
        <w:rPr>
          <w:b w:val="0"/>
        </w:rPr>
        <w:t xml:space="preserve">. Председатель общего собрания </w:t>
      </w:r>
      <w:proofErr w:type="gramStart"/>
      <w:r w:rsidR="00DE37DA">
        <w:rPr>
          <w:b w:val="0"/>
        </w:rPr>
        <w:t xml:space="preserve">руководит </w:t>
      </w:r>
      <w:r w:rsidR="003823DC" w:rsidRPr="00597F46">
        <w:rPr>
          <w:b w:val="0"/>
        </w:rPr>
        <w:t xml:space="preserve"> ход</w:t>
      </w:r>
      <w:r w:rsidR="00DE37DA">
        <w:rPr>
          <w:b w:val="0"/>
        </w:rPr>
        <w:t>ом</w:t>
      </w:r>
      <w:proofErr w:type="gramEnd"/>
      <w:r w:rsidR="003823DC" w:rsidRPr="00597F46">
        <w:rPr>
          <w:b w:val="0"/>
        </w:rPr>
        <w:t xml:space="preserve"> собрания, координирует работу рабочих органов общего собрания, определяет порядок обсуждения вопросов, ограничивает время выступлений докладчиков, дает пояснения в ходе собрания и голосования, контролирует </w:t>
      </w:r>
      <w:r w:rsidR="00DE37DA">
        <w:rPr>
          <w:b w:val="0"/>
        </w:rPr>
        <w:t xml:space="preserve">обеспечения </w:t>
      </w:r>
      <w:r w:rsidR="003823DC" w:rsidRPr="00597F46">
        <w:rPr>
          <w:b w:val="0"/>
        </w:rPr>
        <w:t>порядка в зале.</w:t>
      </w:r>
    </w:p>
    <w:p w14:paraId="193751B3" w14:textId="328D0C9E" w:rsidR="003823DC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7.5. </w:t>
      </w:r>
      <w:r w:rsidR="003823DC" w:rsidRPr="00597F46">
        <w:rPr>
          <w:b w:val="0"/>
        </w:rPr>
        <w:t xml:space="preserve">Председатель общего собрания подписывает </w:t>
      </w:r>
      <w:r>
        <w:rPr>
          <w:b w:val="0"/>
        </w:rPr>
        <w:t xml:space="preserve">протокольное </w:t>
      </w:r>
      <w:r w:rsidR="003823DC" w:rsidRPr="00597F46">
        <w:rPr>
          <w:b w:val="0"/>
        </w:rPr>
        <w:t xml:space="preserve">решение </w:t>
      </w:r>
      <w:r w:rsidR="002F5805" w:rsidRPr="00597F46">
        <w:rPr>
          <w:b w:val="0"/>
        </w:rPr>
        <w:t>О</w:t>
      </w:r>
      <w:r w:rsidR="003823DC" w:rsidRPr="00597F46">
        <w:rPr>
          <w:b w:val="0"/>
        </w:rPr>
        <w:t>бщего собрания.</w:t>
      </w:r>
    </w:p>
    <w:p w14:paraId="7A45ECAE" w14:textId="1F196CA2" w:rsidR="003823DC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7.6. </w:t>
      </w:r>
      <w:r w:rsidR="003823DC" w:rsidRPr="00597F46">
        <w:rPr>
          <w:b w:val="0"/>
        </w:rPr>
        <w:t xml:space="preserve">Общее собрание </w:t>
      </w:r>
      <w:r w:rsidR="006C0179" w:rsidRPr="00597F46">
        <w:rPr>
          <w:b w:val="0"/>
        </w:rPr>
        <w:t>акционер</w:t>
      </w:r>
      <w:r w:rsidR="003823DC" w:rsidRPr="00597F46">
        <w:rPr>
          <w:b w:val="0"/>
        </w:rPr>
        <w:t>ов по предложению Наблюдательного совета Банка избирает Счетную комиссию, являющуюся самостоятельным органом общего собрания, на срок до следующего обще</w:t>
      </w:r>
      <w:r w:rsidR="00417358" w:rsidRPr="00597F46">
        <w:rPr>
          <w:b w:val="0"/>
        </w:rPr>
        <w:t xml:space="preserve">го собрания в составе не менее </w:t>
      </w:r>
      <w:r w:rsidR="003823DC" w:rsidRPr="00597F46">
        <w:rPr>
          <w:b w:val="0"/>
        </w:rPr>
        <w:t xml:space="preserve">3 (трех) человек. Количественный и персональный состав счетной комиссии утверждается общим собранием </w:t>
      </w:r>
      <w:r w:rsidR="006C0179" w:rsidRPr="00597F46">
        <w:rPr>
          <w:b w:val="0"/>
        </w:rPr>
        <w:t>акционер</w:t>
      </w:r>
      <w:r w:rsidR="003823DC" w:rsidRPr="00597F46">
        <w:rPr>
          <w:b w:val="0"/>
        </w:rPr>
        <w:t xml:space="preserve">ов по предложению Наблюдательного </w:t>
      </w:r>
      <w:r w:rsidR="00417358" w:rsidRPr="00597F46">
        <w:rPr>
          <w:b w:val="0"/>
        </w:rPr>
        <w:t>С</w:t>
      </w:r>
      <w:r w:rsidR="003823DC" w:rsidRPr="00597F46">
        <w:rPr>
          <w:b w:val="0"/>
        </w:rPr>
        <w:t>овета Банка.</w:t>
      </w:r>
    </w:p>
    <w:p w14:paraId="6795D94D" w14:textId="738A11FD" w:rsidR="00565310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7.7. </w:t>
      </w:r>
      <w:r w:rsidR="00565310" w:rsidRPr="00597F46">
        <w:rPr>
          <w:b w:val="0"/>
        </w:rPr>
        <w:tab/>
        <w:t>Срок полномочий Счетной комиссии исчисляется с момента избрания ее общим собранием акционеров до момента избрания (или переизбрания) единоличного состава счетной комиссии соответствующим собранием акционеров (годовым или внеочередным).</w:t>
      </w:r>
    </w:p>
    <w:p w14:paraId="7ABE562E" w14:textId="655403C1" w:rsidR="003823DC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7.8. </w:t>
      </w:r>
      <w:r w:rsidR="003823DC" w:rsidRPr="00597F46">
        <w:rPr>
          <w:b w:val="0"/>
        </w:rPr>
        <w:t xml:space="preserve">При подготовке к проведению общего собрания </w:t>
      </w:r>
      <w:r w:rsidR="006C0179" w:rsidRPr="00597F46">
        <w:rPr>
          <w:b w:val="0"/>
        </w:rPr>
        <w:t>акционер</w:t>
      </w:r>
      <w:r w:rsidR="003823DC" w:rsidRPr="00597F46">
        <w:rPr>
          <w:b w:val="0"/>
        </w:rPr>
        <w:t xml:space="preserve">ов </w:t>
      </w:r>
      <w:r w:rsidR="00565310" w:rsidRPr="00597F46">
        <w:rPr>
          <w:b w:val="0"/>
        </w:rPr>
        <w:t>Счетная комиссия</w:t>
      </w:r>
      <w:r w:rsidR="003823DC" w:rsidRPr="00597F46">
        <w:rPr>
          <w:b w:val="0"/>
        </w:rPr>
        <w:t xml:space="preserve"> осуществляет:</w:t>
      </w:r>
    </w:p>
    <w:p w14:paraId="72FD2289" w14:textId="44D5C0D7" w:rsidR="003823DC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7.8.1. </w:t>
      </w:r>
      <w:r w:rsidR="003823DC" w:rsidRPr="00597F46">
        <w:rPr>
          <w:b w:val="0"/>
        </w:rPr>
        <w:t xml:space="preserve">составляет список </w:t>
      </w:r>
      <w:r w:rsidR="006C0179" w:rsidRPr="00597F46">
        <w:rPr>
          <w:b w:val="0"/>
        </w:rPr>
        <w:t>акционер</w:t>
      </w:r>
      <w:r w:rsidR="003823DC" w:rsidRPr="00597F46">
        <w:rPr>
          <w:b w:val="0"/>
        </w:rPr>
        <w:t xml:space="preserve">ов, имеющих право на участие </w:t>
      </w:r>
      <w:r w:rsidR="003F73B3" w:rsidRPr="00597F46">
        <w:rPr>
          <w:b w:val="0"/>
        </w:rPr>
        <w:t>на общем собрании</w:t>
      </w:r>
      <w:r w:rsidR="003823DC" w:rsidRPr="00597F46">
        <w:rPr>
          <w:b w:val="0"/>
        </w:rPr>
        <w:t xml:space="preserve"> </w:t>
      </w:r>
      <w:r w:rsidR="006C0179" w:rsidRPr="00597F46">
        <w:rPr>
          <w:b w:val="0"/>
        </w:rPr>
        <w:t>акционер</w:t>
      </w:r>
      <w:r w:rsidR="003823DC" w:rsidRPr="00597F46">
        <w:rPr>
          <w:b w:val="0"/>
        </w:rPr>
        <w:t>ов;</w:t>
      </w:r>
    </w:p>
    <w:p w14:paraId="7422DD79" w14:textId="1A0D0DD9" w:rsidR="003823DC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7.8.2. </w:t>
      </w:r>
      <w:r w:rsidR="003823DC" w:rsidRPr="00597F46">
        <w:rPr>
          <w:b w:val="0"/>
        </w:rPr>
        <w:t>выдает и направляет бюллетени для голосования и иные материалы Общего собрания, ведет учет выданных (направленных) бюллетеней.</w:t>
      </w:r>
    </w:p>
    <w:p w14:paraId="789766F6" w14:textId="6BE14949" w:rsidR="003823DC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>7.9.</w:t>
      </w:r>
      <w:r w:rsidR="003823DC" w:rsidRPr="00597F46">
        <w:rPr>
          <w:b w:val="0"/>
        </w:rPr>
        <w:t xml:space="preserve"> На общем собрании </w:t>
      </w:r>
      <w:r w:rsidR="006C0179" w:rsidRPr="00597F46">
        <w:rPr>
          <w:b w:val="0"/>
        </w:rPr>
        <w:t>акционер</w:t>
      </w:r>
      <w:r w:rsidR="003823DC" w:rsidRPr="00597F46">
        <w:rPr>
          <w:b w:val="0"/>
        </w:rPr>
        <w:t xml:space="preserve">ов </w:t>
      </w:r>
      <w:r w:rsidR="00565310" w:rsidRPr="00597F46">
        <w:rPr>
          <w:b w:val="0"/>
        </w:rPr>
        <w:t>Счетная комиссия</w:t>
      </w:r>
      <w:r w:rsidR="003823DC" w:rsidRPr="00597F46">
        <w:rPr>
          <w:b w:val="0"/>
        </w:rPr>
        <w:t>, избранная предыдущим Общим собранием, осуществляет следующие функции:</w:t>
      </w:r>
    </w:p>
    <w:p w14:paraId="6355DCE2" w14:textId="2E7352E1" w:rsidR="003823DC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7.9.1. </w:t>
      </w:r>
      <w:r w:rsidR="003823DC" w:rsidRPr="00597F46">
        <w:rPr>
          <w:b w:val="0"/>
        </w:rPr>
        <w:t xml:space="preserve">регистрирует </w:t>
      </w:r>
      <w:r w:rsidR="006C0179" w:rsidRPr="00597F46">
        <w:rPr>
          <w:b w:val="0"/>
        </w:rPr>
        <w:t>акционер</w:t>
      </w:r>
      <w:r w:rsidR="003823DC" w:rsidRPr="00597F46">
        <w:rPr>
          <w:b w:val="0"/>
        </w:rPr>
        <w:t xml:space="preserve">ов (их представителей) для участия </w:t>
      </w:r>
      <w:r w:rsidR="003F73B3" w:rsidRPr="00597F46">
        <w:rPr>
          <w:b w:val="0"/>
        </w:rPr>
        <w:t>на общем собрании</w:t>
      </w:r>
      <w:r w:rsidR="003823DC" w:rsidRPr="00597F46">
        <w:rPr>
          <w:b w:val="0"/>
        </w:rPr>
        <w:t>;</w:t>
      </w:r>
    </w:p>
    <w:p w14:paraId="7007AB22" w14:textId="34FC3915" w:rsidR="003823DC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7.9.2. </w:t>
      </w:r>
      <w:r w:rsidR="003823DC" w:rsidRPr="00597F46">
        <w:rPr>
          <w:b w:val="0"/>
        </w:rPr>
        <w:t>ведет учет доверенностей и предоставленных ими прав;</w:t>
      </w:r>
    </w:p>
    <w:p w14:paraId="713D19CE" w14:textId="7AC9973A" w:rsidR="003823DC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>7.9.3. п</w:t>
      </w:r>
      <w:r w:rsidR="003823DC" w:rsidRPr="00597F46">
        <w:rPr>
          <w:b w:val="0"/>
        </w:rPr>
        <w:t>редоставляет участникам Общего собрания бюллетени для голосования и иную информацию (материалы) Общего собрания;</w:t>
      </w:r>
    </w:p>
    <w:p w14:paraId="5013E7C0" w14:textId="1DCC581F" w:rsidR="003823DC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7.9.4. </w:t>
      </w:r>
      <w:r w:rsidR="003823DC" w:rsidRPr="00597F46">
        <w:rPr>
          <w:b w:val="0"/>
        </w:rPr>
        <w:t xml:space="preserve">определяет наличие кворума общего собрания </w:t>
      </w:r>
      <w:r w:rsidR="006C0179" w:rsidRPr="00597F46">
        <w:rPr>
          <w:b w:val="0"/>
        </w:rPr>
        <w:t>акционер</w:t>
      </w:r>
      <w:r w:rsidR="003823DC" w:rsidRPr="00597F46">
        <w:rPr>
          <w:b w:val="0"/>
        </w:rPr>
        <w:t>ов;</w:t>
      </w:r>
    </w:p>
    <w:p w14:paraId="26AE8A97" w14:textId="2D9DE6B6" w:rsidR="003823DC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7.9.5. </w:t>
      </w:r>
      <w:r w:rsidR="003823DC" w:rsidRPr="00597F46">
        <w:rPr>
          <w:b w:val="0"/>
        </w:rPr>
        <w:t>организует выборы рабочих органов</w:t>
      </w:r>
      <w:r w:rsidR="00E85A6E" w:rsidRPr="00597F46">
        <w:rPr>
          <w:b w:val="0"/>
        </w:rPr>
        <w:t xml:space="preserve"> Общего собрания</w:t>
      </w:r>
      <w:r w:rsidR="003823DC" w:rsidRPr="00597F46">
        <w:rPr>
          <w:b w:val="0"/>
        </w:rPr>
        <w:t>;</w:t>
      </w:r>
    </w:p>
    <w:p w14:paraId="11079488" w14:textId="017BBE6E" w:rsidR="003823DC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7.10. </w:t>
      </w:r>
      <w:r w:rsidR="00565310" w:rsidRPr="00597F46">
        <w:rPr>
          <w:b w:val="0"/>
        </w:rPr>
        <w:t>Счетная комиссия</w:t>
      </w:r>
      <w:r w:rsidR="003823DC" w:rsidRPr="00597F46">
        <w:rPr>
          <w:b w:val="0"/>
        </w:rPr>
        <w:t xml:space="preserve">, избранная текущим Общим собранием </w:t>
      </w:r>
      <w:r w:rsidR="006C0179" w:rsidRPr="00597F46">
        <w:rPr>
          <w:b w:val="0"/>
        </w:rPr>
        <w:t>акционер</w:t>
      </w:r>
      <w:r w:rsidR="003823DC" w:rsidRPr="00597F46">
        <w:rPr>
          <w:b w:val="0"/>
        </w:rPr>
        <w:t>ов:</w:t>
      </w:r>
    </w:p>
    <w:p w14:paraId="6AD9D86E" w14:textId="049D7F7A" w:rsidR="003823DC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7.10.1. </w:t>
      </w:r>
      <w:r w:rsidR="003823DC" w:rsidRPr="00597F46">
        <w:rPr>
          <w:b w:val="0"/>
        </w:rPr>
        <w:t xml:space="preserve">разъясняет вопросы, возникающие в связи с осуществлением </w:t>
      </w:r>
      <w:r w:rsidR="006C0179" w:rsidRPr="00597F46">
        <w:rPr>
          <w:b w:val="0"/>
        </w:rPr>
        <w:t>акционер</w:t>
      </w:r>
      <w:r w:rsidR="003823DC" w:rsidRPr="00597F46">
        <w:rPr>
          <w:b w:val="0"/>
        </w:rPr>
        <w:t>ами (их представителями) права голоса на Общем собрании;</w:t>
      </w:r>
    </w:p>
    <w:p w14:paraId="4250E88D" w14:textId="63AF4342" w:rsidR="003823DC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7.10.2. </w:t>
      </w:r>
      <w:r w:rsidR="003823DC" w:rsidRPr="00597F46">
        <w:rPr>
          <w:b w:val="0"/>
        </w:rPr>
        <w:t>разъясняет порядок голосования по вопросам, выносимым на голосование;</w:t>
      </w:r>
    </w:p>
    <w:p w14:paraId="34F634FA" w14:textId="5D23A711" w:rsidR="003823DC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lastRenderedPageBreak/>
        <w:t xml:space="preserve">7.10.3. </w:t>
      </w:r>
      <w:r w:rsidR="003823DC" w:rsidRPr="00597F46">
        <w:rPr>
          <w:b w:val="0"/>
        </w:rPr>
        <w:t xml:space="preserve">обеспечивает установленный порядок голосования и право </w:t>
      </w:r>
      <w:r w:rsidR="006C0179" w:rsidRPr="00597F46">
        <w:rPr>
          <w:b w:val="0"/>
        </w:rPr>
        <w:t>акционер</w:t>
      </w:r>
      <w:r w:rsidR="003823DC" w:rsidRPr="00597F46">
        <w:rPr>
          <w:b w:val="0"/>
        </w:rPr>
        <w:t>ов на участие в голосовании;</w:t>
      </w:r>
    </w:p>
    <w:p w14:paraId="645B26CC" w14:textId="7FC2D47B" w:rsidR="003823DC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7.10.4. </w:t>
      </w:r>
      <w:r w:rsidR="003823DC" w:rsidRPr="00597F46">
        <w:rPr>
          <w:b w:val="0"/>
        </w:rPr>
        <w:t>подсчитывает голоса и выдает результаты голосования;</w:t>
      </w:r>
    </w:p>
    <w:p w14:paraId="17EC40FF" w14:textId="7D189BB1" w:rsidR="003823DC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7.10.5. </w:t>
      </w:r>
      <w:r w:rsidR="003823DC" w:rsidRPr="00597F46">
        <w:rPr>
          <w:b w:val="0"/>
        </w:rPr>
        <w:t xml:space="preserve">подготавливает </w:t>
      </w:r>
      <w:r w:rsidR="00A47A06" w:rsidRPr="00597F46">
        <w:rPr>
          <w:b w:val="0"/>
        </w:rPr>
        <w:t>акт</w:t>
      </w:r>
      <w:r w:rsidR="003823DC" w:rsidRPr="00597F46">
        <w:rPr>
          <w:b w:val="0"/>
        </w:rPr>
        <w:t xml:space="preserve"> об итогах голосования;</w:t>
      </w:r>
    </w:p>
    <w:p w14:paraId="5D8624CB" w14:textId="2E713F27" w:rsidR="00E35D90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7.10.6. </w:t>
      </w:r>
      <w:r w:rsidR="00E35D90" w:rsidRPr="00597F46">
        <w:rPr>
          <w:b w:val="0"/>
        </w:rPr>
        <w:t>Направляет в архив Банка документы общего собрания акционеров, в том числе бюллетени для голосования (с печатью), доверенности (копии) и иные документы;</w:t>
      </w:r>
    </w:p>
    <w:p w14:paraId="7E3E5563" w14:textId="00A8ECD2" w:rsidR="009672FD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7.10.7. </w:t>
      </w:r>
      <w:r w:rsidR="009672FD" w:rsidRPr="00597F46">
        <w:rPr>
          <w:b w:val="0"/>
        </w:rPr>
        <w:t xml:space="preserve">Предоставляет справку и выписки из реестра </w:t>
      </w:r>
      <w:r w:rsidR="006C0179" w:rsidRPr="00597F46">
        <w:rPr>
          <w:b w:val="0"/>
        </w:rPr>
        <w:t>акционер</w:t>
      </w:r>
      <w:r w:rsidR="009672FD" w:rsidRPr="00597F46">
        <w:rPr>
          <w:b w:val="0"/>
        </w:rPr>
        <w:t xml:space="preserve">ам, имеющим право на участие </w:t>
      </w:r>
      <w:r w:rsidR="003F73B3" w:rsidRPr="00597F46">
        <w:rPr>
          <w:b w:val="0"/>
        </w:rPr>
        <w:t>на общем собрании</w:t>
      </w:r>
      <w:r w:rsidR="009672FD" w:rsidRPr="00597F46">
        <w:rPr>
          <w:b w:val="0"/>
        </w:rPr>
        <w:t>.</w:t>
      </w:r>
    </w:p>
    <w:p w14:paraId="385EA868" w14:textId="52FBBCC0" w:rsidR="009672FD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>7.11</w:t>
      </w:r>
      <w:r w:rsidR="009672FD" w:rsidRPr="00597F46">
        <w:rPr>
          <w:b w:val="0"/>
        </w:rPr>
        <w:t xml:space="preserve">. Перед открытием общего собрания </w:t>
      </w:r>
      <w:r w:rsidR="006C0179" w:rsidRPr="00597F46">
        <w:rPr>
          <w:b w:val="0"/>
        </w:rPr>
        <w:t>акционер</w:t>
      </w:r>
      <w:r w:rsidR="009672FD" w:rsidRPr="00597F46">
        <w:rPr>
          <w:b w:val="0"/>
        </w:rPr>
        <w:t xml:space="preserve">ов </w:t>
      </w:r>
      <w:r w:rsidR="00565310" w:rsidRPr="00597F46">
        <w:rPr>
          <w:b w:val="0"/>
        </w:rPr>
        <w:t>Счетная комиссия</w:t>
      </w:r>
      <w:r w:rsidR="009672FD" w:rsidRPr="00597F46">
        <w:rPr>
          <w:b w:val="0"/>
        </w:rPr>
        <w:t xml:space="preserve"> Банка информирует общее собрание о результатах регистрации </w:t>
      </w:r>
      <w:r w:rsidR="006C0179" w:rsidRPr="00597F46">
        <w:rPr>
          <w:b w:val="0"/>
        </w:rPr>
        <w:t>акционер</w:t>
      </w:r>
      <w:r w:rsidR="009672FD" w:rsidRPr="00597F46">
        <w:rPr>
          <w:b w:val="0"/>
        </w:rPr>
        <w:t>ов и их представителей, пришедших на собрание, и наличии кворума. Результаты регистрации представляются Председателю Наблюдательного совета Банка или его заместителям.</w:t>
      </w:r>
    </w:p>
    <w:p w14:paraId="226F77EC" w14:textId="354DBC54" w:rsidR="00603241" w:rsidRPr="00597F46" w:rsidRDefault="00DE37D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>7.12.</w:t>
      </w:r>
      <w:r w:rsidR="00603241" w:rsidRPr="00597F46">
        <w:rPr>
          <w:b w:val="0"/>
        </w:rPr>
        <w:t xml:space="preserve"> Общее собрание акционеров банка простым большинством голосов избирает Секретариат собрания. Количественный и персональный состав </w:t>
      </w:r>
      <w:r w:rsidR="00905C76" w:rsidRPr="00597F46">
        <w:rPr>
          <w:b w:val="0"/>
        </w:rPr>
        <w:t>С</w:t>
      </w:r>
      <w:r w:rsidR="00603241" w:rsidRPr="00597F46">
        <w:rPr>
          <w:b w:val="0"/>
        </w:rPr>
        <w:t xml:space="preserve">екретариата утверждается на общем собрании акционеров по предложению Наблюдательного </w:t>
      </w:r>
      <w:r w:rsidR="00905C76" w:rsidRPr="00597F46">
        <w:rPr>
          <w:b w:val="0"/>
        </w:rPr>
        <w:t>Совета Банка.</w:t>
      </w:r>
    </w:p>
    <w:p w14:paraId="29585FEB" w14:textId="54656F12" w:rsidR="009672FD" w:rsidRPr="00597F46" w:rsidRDefault="009672FD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 w:rsidRPr="00597F46">
        <w:rPr>
          <w:b w:val="0"/>
        </w:rPr>
        <w:t>7</w:t>
      </w:r>
      <w:r w:rsidR="00DE37DA">
        <w:rPr>
          <w:b w:val="0"/>
        </w:rPr>
        <w:t>.13</w:t>
      </w:r>
      <w:r w:rsidRPr="00597F46">
        <w:rPr>
          <w:b w:val="0"/>
        </w:rPr>
        <w:t xml:space="preserve">. Секретариат общего собрания </w:t>
      </w:r>
      <w:r w:rsidR="006C0179" w:rsidRPr="00597F46">
        <w:rPr>
          <w:b w:val="0"/>
        </w:rPr>
        <w:t>акционер</w:t>
      </w:r>
      <w:r w:rsidRPr="00597F46">
        <w:rPr>
          <w:b w:val="0"/>
        </w:rPr>
        <w:t>ов осуществляет:</w:t>
      </w:r>
    </w:p>
    <w:p w14:paraId="3E648347" w14:textId="551A1486" w:rsidR="00166A25" w:rsidRPr="00597F46" w:rsidRDefault="00C07499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7.13.1. </w:t>
      </w:r>
      <w:r w:rsidR="00166A25" w:rsidRPr="00597F46">
        <w:rPr>
          <w:b w:val="0"/>
        </w:rPr>
        <w:t>записывает ход общего собрания;</w:t>
      </w:r>
    </w:p>
    <w:p w14:paraId="310D0A85" w14:textId="472B9031" w:rsidR="009672FD" w:rsidRPr="00597F46" w:rsidRDefault="00C07499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7.13.2. </w:t>
      </w:r>
      <w:r w:rsidR="009672FD" w:rsidRPr="00597F46">
        <w:rPr>
          <w:b w:val="0"/>
        </w:rPr>
        <w:t>фиксирует письменные поручения выразивших желание участвовать в обсуждении вопросов повестки дня и представляет их на рассмотрение Пр</w:t>
      </w:r>
      <w:r w:rsidR="0083390D" w:rsidRPr="00597F46">
        <w:rPr>
          <w:b w:val="0"/>
        </w:rPr>
        <w:t>езидиума</w:t>
      </w:r>
      <w:r w:rsidR="009672FD" w:rsidRPr="00597F46">
        <w:rPr>
          <w:b w:val="0"/>
        </w:rPr>
        <w:t>;</w:t>
      </w:r>
    </w:p>
    <w:p w14:paraId="5C594DFB" w14:textId="24B8D4EA" w:rsidR="009672FD" w:rsidRPr="00597F46" w:rsidRDefault="00C07499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  <w:r>
        <w:rPr>
          <w:b w:val="0"/>
        </w:rPr>
        <w:t xml:space="preserve">7.13.3. </w:t>
      </w:r>
      <w:r w:rsidR="009672FD" w:rsidRPr="00597F46">
        <w:rPr>
          <w:b w:val="0"/>
        </w:rPr>
        <w:t xml:space="preserve">составляет протокол общего собрания </w:t>
      </w:r>
      <w:r w:rsidR="006C0179" w:rsidRPr="00597F46">
        <w:rPr>
          <w:b w:val="0"/>
        </w:rPr>
        <w:t>акционер</w:t>
      </w:r>
      <w:r w:rsidR="009672FD" w:rsidRPr="00597F46">
        <w:rPr>
          <w:b w:val="0"/>
        </w:rPr>
        <w:t>ов.</w:t>
      </w:r>
    </w:p>
    <w:p w14:paraId="691182D4" w14:textId="77777777" w:rsidR="006E7C4A" w:rsidRPr="00597F46" w:rsidRDefault="006E7C4A" w:rsidP="00146288">
      <w:pPr>
        <w:pStyle w:val="11"/>
        <w:keepNext/>
        <w:keepLines/>
        <w:spacing w:after="80" w:line="276" w:lineRule="auto"/>
        <w:ind w:left="340" w:firstLine="567"/>
        <w:jc w:val="both"/>
        <w:rPr>
          <w:b w:val="0"/>
        </w:rPr>
      </w:pPr>
    </w:p>
    <w:p w14:paraId="5FD4E764" w14:textId="77777777" w:rsidR="00ED4A6C" w:rsidRPr="00597F46" w:rsidRDefault="0006276A" w:rsidP="00146288">
      <w:pPr>
        <w:pStyle w:val="11"/>
        <w:keepNext/>
        <w:keepLines/>
        <w:spacing w:after="80" w:line="276" w:lineRule="auto"/>
        <w:ind w:left="340"/>
        <w:rPr>
          <w:lang w:eastAsia="en-US" w:bidi="en-US"/>
        </w:rPr>
      </w:pPr>
      <w:bookmarkStart w:id="2" w:name="bookmark13"/>
      <w:r w:rsidRPr="00597F46">
        <w:rPr>
          <w:lang w:eastAsia="en-US" w:bidi="en-US"/>
        </w:rPr>
        <w:t xml:space="preserve">VIII. </w:t>
      </w:r>
      <w:r w:rsidR="00ED4A6C" w:rsidRPr="00597F46">
        <w:rPr>
          <w:lang w:eastAsia="en-US" w:bidi="en-US"/>
        </w:rPr>
        <w:t xml:space="preserve">Голосование на общем собрании акционеров </w:t>
      </w:r>
    </w:p>
    <w:p w14:paraId="05BDC225" w14:textId="77777777" w:rsidR="00252882" w:rsidRPr="00597F46" w:rsidRDefault="00252882" w:rsidP="00146288">
      <w:pPr>
        <w:pStyle w:val="11"/>
        <w:keepNext/>
        <w:keepLines/>
        <w:spacing w:after="80" w:line="276" w:lineRule="auto"/>
        <w:ind w:left="340"/>
        <w:rPr>
          <w:lang w:eastAsia="en-US" w:bidi="en-US"/>
        </w:rPr>
      </w:pPr>
    </w:p>
    <w:bookmarkEnd w:id="2"/>
    <w:p w14:paraId="5BCDBE9C" w14:textId="1ADCA64E" w:rsidR="009672FD" w:rsidRPr="00597F46" w:rsidRDefault="00730147" w:rsidP="00146288">
      <w:pPr>
        <w:pStyle w:val="1"/>
        <w:tabs>
          <w:tab w:val="left" w:pos="1687"/>
        </w:tabs>
        <w:spacing w:line="276" w:lineRule="auto"/>
        <w:ind w:left="340" w:firstLine="567"/>
        <w:jc w:val="both"/>
      </w:pPr>
      <w:r>
        <w:t>8.1.</w:t>
      </w:r>
      <w:r w:rsidR="009672FD" w:rsidRPr="00597F46">
        <w:t xml:space="preserve"> </w:t>
      </w:r>
      <w:r w:rsidR="0006276A" w:rsidRPr="00597F46">
        <w:t>А</w:t>
      </w:r>
      <w:r w:rsidR="006C0179" w:rsidRPr="00597F46">
        <w:t>кционер</w:t>
      </w:r>
      <w:r w:rsidR="009672FD" w:rsidRPr="00597F46">
        <w:t>ы - владельцы обыкновенных (обы</w:t>
      </w:r>
      <w:r w:rsidR="0006276A" w:rsidRPr="00597F46">
        <w:t>ч</w:t>
      </w:r>
      <w:r w:rsidR="009672FD" w:rsidRPr="00597F46">
        <w:t xml:space="preserve">ных) акций Банка имеют право голоса на общем собрании </w:t>
      </w:r>
      <w:r w:rsidR="006C0179" w:rsidRPr="00597F46">
        <w:t>акционер</w:t>
      </w:r>
      <w:r w:rsidR="009672FD" w:rsidRPr="00597F46">
        <w:t>ов по всем вопросам повестки дня.</w:t>
      </w:r>
    </w:p>
    <w:p w14:paraId="7F165736" w14:textId="2B70F80F" w:rsidR="009672FD" w:rsidRPr="00597F46" w:rsidRDefault="00730147" w:rsidP="00146288">
      <w:pPr>
        <w:pStyle w:val="1"/>
        <w:tabs>
          <w:tab w:val="left" w:pos="1687"/>
        </w:tabs>
        <w:spacing w:line="276" w:lineRule="auto"/>
        <w:ind w:left="340" w:firstLine="567"/>
        <w:jc w:val="both"/>
      </w:pPr>
      <w:r>
        <w:t xml:space="preserve">8.2. </w:t>
      </w:r>
      <w:r w:rsidR="009672FD" w:rsidRPr="00597F46">
        <w:t xml:space="preserve">Решение общего собрания </w:t>
      </w:r>
      <w:r w:rsidR="006C0179" w:rsidRPr="00597F46">
        <w:t>акционер</w:t>
      </w:r>
      <w:r w:rsidR="009672FD" w:rsidRPr="00597F46">
        <w:t xml:space="preserve">ов по вопросу, поставленному на голосование, принимается большинством голосов </w:t>
      </w:r>
      <w:r w:rsidR="006C0179" w:rsidRPr="00597F46">
        <w:t>акционер</w:t>
      </w:r>
      <w:r w:rsidR="009672FD" w:rsidRPr="00597F46">
        <w:t xml:space="preserve">ов, принимающих участие </w:t>
      </w:r>
      <w:r w:rsidR="00082DC8" w:rsidRPr="00597F46">
        <w:t>на собрании</w:t>
      </w:r>
      <w:r w:rsidR="009672FD" w:rsidRPr="00597F46">
        <w:t>.</w:t>
      </w:r>
    </w:p>
    <w:p w14:paraId="171CAC14" w14:textId="1A03A71E" w:rsidR="008217CF" w:rsidRPr="00597F46" w:rsidRDefault="00730147" w:rsidP="00146288">
      <w:pPr>
        <w:pStyle w:val="1"/>
        <w:tabs>
          <w:tab w:val="left" w:pos="1687"/>
        </w:tabs>
        <w:spacing w:line="276" w:lineRule="auto"/>
        <w:ind w:left="340" w:firstLine="567"/>
        <w:jc w:val="both"/>
      </w:pPr>
      <w:r>
        <w:t xml:space="preserve">8.3. </w:t>
      </w:r>
      <w:r w:rsidR="008217CF" w:rsidRPr="00597F46">
        <w:t>Члены Наблюдательного Совета и Правления Банка, не являющиеся акционерами, имеют право совещательного голоса на общем собрании акционеров.</w:t>
      </w:r>
    </w:p>
    <w:p w14:paraId="42023FAD" w14:textId="08F7135B" w:rsidR="009672FD" w:rsidRPr="00597F46" w:rsidRDefault="00730147" w:rsidP="00146288">
      <w:pPr>
        <w:pStyle w:val="1"/>
        <w:tabs>
          <w:tab w:val="left" w:pos="1687"/>
        </w:tabs>
        <w:spacing w:line="276" w:lineRule="auto"/>
        <w:ind w:left="340" w:firstLine="567"/>
        <w:jc w:val="both"/>
      </w:pPr>
      <w:r>
        <w:t xml:space="preserve">8.4. </w:t>
      </w:r>
      <w:r w:rsidR="009672FD" w:rsidRPr="00597F46">
        <w:t xml:space="preserve">Голосование на Общем собрании </w:t>
      </w:r>
      <w:r w:rsidR="006C0179" w:rsidRPr="00597F46">
        <w:t>акционер</w:t>
      </w:r>
      <w:r w:rsidR="009672FD" w:rsidRPr="00597F46">
        <w:t xml:space="preserve">ов проводится по правилу "одна акция - один голос". При избрании членов Наблюдательного совета Банка </w:t>
      </w:r>
      <w:r w:rsidR="006C0179" w:rsidRPr="00597F46">
        <w:t>акционер</w:t>
      </w:r>
      <w:r w:rsidR="009672FD" w:rsidRPr="00597F46">
        <w:t xml:space="preserve"> вправе голосовать за одного кандидата полностью принадлежащими ему акциями или распределять их между несколькими кандидатами (кумулятивное голосование). Избранными членами Наблюдательного </w:t>
      </w:r>
      <w:r w:rsidR="000E5A26" w:rsidRPr="00597F46">
        <w:t>С</w:t>
      </w:r>
      <w:r w:rsidR="009672FD" w:rsidRPr="00597F46">
        <w:t>овета считаются кандидаты, набравшие наибольшее количество голосов.</w:t>
      </w:r>
    </w:p>
    <w:p w14:paraId="6B51A377" w14:textId="269D6063" w:rsidR="009672FD" w:rsidRPr="00597F46" w:rsidRDefault="00730147" w:rsidP="00146288">
      <w:pPr>
        <w:pStyle w:val="1"/>
        <w:tabs>
          <w:tab w:val="left" w:pos="1687"/>
        </w:tabs>
        <w:spacing w:line="276" w:lineRule="auto"/>
        <w:ind w:left="340" w:firstLine="567"/>
        <w:jc w:val="both"/>
      </w:pPr>
      <w:r>
        <w:lastRenderedPageBreak/>
        <w:t>8.5</w:t>
      </w:r>
      <w:r w:rsidR="009672FD" w:rsidRPr="00597F46">
        <w:t xml:space="preserve">. Голосование по вопросам повестки дня общего собрания </w:t>
      </w:r>
      <w:r w:rsidR="006C0179" w:rsidRPr="00597F46">
        <w:t>акционер</w:t>
      </w:r>
      <w:r w:rsidR="009672FD" w:rsidRPr="00597F46">
        <w:t>ов осуществляется бюллетенями для голосования. Порядок проведения собрания, избрания рабочих органов осуществляется простым поднятием рук.</w:t>
      </w:r>
    </w:p>
    <w:p w14:paraId="35F90158" w14:textId="28FF97CF" w:rsidR="009672FD" w:rsidRPr="00597F46" w:rsidRDefault="00730147" w:rsidP="00146288">
      <w:pPr>
        <w:pStyle w:val="1"/>
        <w:tabs>
          <w:tab w:val="left" w:pos="1687"/>
        </w:tabs>
        <w:spacing w:line="276" w:lineRule="auto"/>
        <w:ind w:left="340" w:firstLine="567"/>
        <w:jc w:val="both"/>
      </w:pPr>
      <w:r>
        <w:t xml:space="preserve">8.6. </w:t>
      </w:r>
      <w:r w:rsidR="009672FD" w:rsidRPr="00597F46">
        <w:t xml:space="preserve">При голосовании, если </w:t>
      </w:r>
      <w:r w:rsidR="006C0179" w:rsidRPr="00597F46">
        <w:t>акционер</w:t>
      </w:r>
      <w:r w:rsidR="009672FD" w:rsidRPr="00597F46">
        <w:t xml:space="preserve"> (его представитель) оставил только один из возможных вариантов голосования, учитываются голоса, отданные по данному вопросу. Бюллетени, заполненные с нарушением вышеуказанных требований, признаются недействительными, и голоса, отданные по этим вопросам, не учитываются.</w:t>
      </w:r>
    </w:p>
    <w:p w14:paraId="2CB56336" w14:textId="74CFDF61" w:rsidR="009672FD" w:rsidRPr="00597F46" w:rsidRDefault="00204396" w:rsidP="00146288">
      <w:pPr>
        <w:pStyle w:val="1"/>
        <w:tabs>
          <w:tab w:val="left" w:pos="1687"/>
        </w:tabs>
        <w:spacing w:line="276" w:lineRule="auto"/>
        <w:ind w:left="340" w:firstLine="567"/>
        <w:jc w:val="both"/>
      </w:pPr>
      <w:r>
        <w:t xml:space="preserve">8.7. </w:t>
      </w:r>
      <w:r w:rsidR="009672FD" w:rsidRPr="00597F46">
        <w:t>Если бюллетень охватывает более одного вопроса, несоблюдение указанного требования по одному или нескольким вопросам не влечет за собой полной недействительности бюллетеня.</w:t>
      </w:r>
    </w:p>
    <w:p w14:paraId="45ABEB14" w14:textId="0B56FFC4" w:rsidR="009672FD" w:rsidRPr="00597F46" w:rsidRDefault="00204396" w:rsidP="00146288">
      <w:pPr>
        <w:pStyle w:val="1"/>
        <w:tabs>
          <w:tab w:val="left" w:pos="1687"/>
        </w:tabs>
        <w:spacing w:line="276" w:lineRule="auto"/>
        <w:ind w:left="340" w:firstLine="567"/>
        <w:jc w:val="both"/>
      </w:pPr>
      <w:r>
        <w:t xml:space="preserve">8.8. </w:t>
      </w:r>
      <w:r w:rsidR="009672FD" w:rsidRPr="00597F46">
        <w:t>Если по результатам голосования проголосовало более половины голосующих акций, представленных общему собранию для принятия решения, такое решение считается принятым.</w:t>
      </w:r>
    </w:p>
    <w:p w14:paraId="6F663DA6" w14:textId="22CC5FBB" w:rsidR="009672FD" w:rsidRPr="00597F46" w:rsidRDefault="00204396" w:rsidP="00146288">
      <w:pPr>
        <w:pStyle w:val="1"/>
        <w:tabs>
          <w:tab w:val="left" w:pos="1687"/>
        </w:tabs>
        <w:spacing w:line="276" w:lineRule="auto"/>
        <w:ind w:left="340" w:firstLine="567"/>
        <w:jc w:val="both"/>
      </w:pPr>
      <w:r>
        <w:t>8.9.</w:t>
      </w:r>
      <w:r w:rsidR="009672FD" w:rsidRPr="00597F46">
        <w:t xml:space="preserve"> Общее собрание </w:t>
      </w:r>
      <w:r w:rsidR="006C0179" w:rsidRPr="00597F46">
        <w:t>акционер</w:t>
      </w:r>
      <w:r w:rsidR="009672FD" w:rsidRPr="00597F46">
        <w:t>ов не вправе принимать решения по вопросам, не включенным в повестку дня, а также вносить изменения в повестку дня.</w:t>
      </w:r>
    </w:p>
    <w:p w14:paraId="4057EBE9" w14:textId="09293CFB" w:rsidR="009672FD" w:rsidRPr="00597F46" w:rsidRDefault="00204396" w:rsidP="00146288">
      <w:pPr>
        <w:pStyle w:val="1"/>
        <w:tabs>
          <w:tab w:val="left" w:pos="1687"/>
        </w:tabs>
        <w:spacing w:line="276" w:lineRule="auto"/>
        <w:ind w:left="340" w:firstLine="567"/>
        <w:jc w:val="both"/>
      </w:pPr>
      <w:r>
        <w:t xml:space="preserve">8.10. </w:t>
      </w:r>
      <w:r w:rsidR="009672FD" w:rsidRPr="00597F46">
        <w:t xml:space="preserve">Если весь оплаченный капитал Банка представлен общему собранию </w:t>
      </w:r>
      <w:r w:rsidR="006C0179" w:rsidRPr="00597F46">
        <w:t>акционер</w:t>
      </w:r>
      <w:r w:rsidR="009672FD" w:rsidRPr="00597F46">
        <w:t xml:space="preserve">ов, оно считается законным независимо от времени и формы созыва собрания. Вопросы, не включенные в повестку дня данного собрания, могут быть решены в случае согласия всех </w:t>
      </w:r>
      <w:r w:rsidR="006C0179" w:rsidRPr="00597F46">
        <w:t>акционер</w:t>
      </w:r>
      <w:r w:rsidR="009672FD" w:rsidRPr="00597F46">
        <w:t>ов, имеющих право голоса, на обсуждение этих вопросов.</w:t>
      </w:r>
    </w:p>
    <w:p w14:paraId="080224FC" w14:textId="039F252D" w:rsidR="00F15ED3" w:rsidRPr="00597F46" w:rsidRDefault="00204396" w:rsidP="00597F46">
      <w:pPr>
        <w:pStyle w:val="1"/>
        <w:tabs>
          <w:tab w:val="left" w:pos="851"/>
        </w:tabs>
        <w:spacing w:line="276" w:lineRule="auto"/>
        <w:ind w:left="340" w:firstLine="567"/>
        <w:jc w:val="both"/>
      </w:pPr>
      <w:r>
        <w:t xml:space="preserve">8.11. </w:t>
      </w:r>
      <w:r w:rsidR="00F15ED3" w:rsidRPr="00597F46">
        <w:t xml:space="preserve">Члены Наблюдательного </w:t>
      </w:r>
      <w:r w:rsidR="00474C08" w:rsidRPr="00597F46">
        <w:t xml:space="preserve">Совета, Правления Банка </w:t>
      </w:r>
      <w:r w:rsidR="00F15ED3" w:rsidRPr="00597F46">
        <w:t>не имеют права голоса при решении вопросов привлечения их к ответственности или отстранения от должности либо утверждения подписанных ими документов.</w:t>
      </w:r>
    </w:p>
    <w:p w14:paraId="55519B22" w14:textId="083226B6" w:rsidR="00F15ED3" w:rsidRPr="00597F46" w:rsidRDefault="00204396" w:rsidP="00597F46">
      <w:pPr>
        <w:pStyle w:val="1"/>
        <w:tabs>
          <w:tab w:val="left" w:pos="851"/>
        </w:tabs>
        <w:spacing w:line="276" w:lineRule="auto"/>
        <w:ind w:left="340" w:firstLine="567"/>
        <w:jc w:val="both"/>
      </w:pPr>
      <w:r>
        <w:t>8.12</w:t>
      </w:r>
      <w:r w:rsidR="00F15ED3" w:rsidRPr="00597F46">
        <w:t>.</w:t>
      </w:r>
      <w:r>
        <w:t xml:space="preserve"> </w:t>
      </w:r>
      <w:r w:rsidR="00F15ED3" w:rsidRPr="00597F46">
        <w:t xml:space="preserve">Счетная комиссия составляет протокол об итогах </w:t>
      </w:r>
      <w:r w:rsidR="00597F46" w:rsidRPr="00597F46">
        <w:t>голосования,</w:t>
      </w:r>
      <w:r w:rsidR="00F15ED3" w:rsidRPr="00597F46">
        <w:t xml:space="preserve"> и</w:t>
      </w:r>
      <w:r w:rsidR="00474C08" w:rsidRPr="00597F46">
        <w:t xml:space="preserve"> он</w:t>
      </w:r>
      <w:r w:rsidR="00F15ED3" w:rsidRPr="00597F46">
        <w:t xml:space="preserve"> подписывается председателем и членами счетной комиссии.</w:t>
      </w:r>
    </w:p>
    <w:p w14:paraId="36B93B0C" w14:textId="16E5D972" w:rsidR="009672FD" w:rsidRPr="00597F46" w:rsidRDefault="00204396" w:rsidP="00146288">
      <w:pPr>
        <w:pStyle w:val="1"/>
        <w:tabs>
          <w:tab w:val="left" w:pos="1687"/>
        </w:tabs>
        <w:spacing w:line="276" w:lineRule="auto"/>
        <w:ind w:left="340" w:firstLine="567"/>
        <w:jc w:val="both"/>
      </w:pPr>
      <w:r>
        <w:t xml:space="preserve">8.13. </w:t>
      </w:r>
      <w:r w:rsidR="00F15ED3" w:rsidRPr="00597F46">
        <w:t>Протокол об итогах голосования прилагается к протоколу общего собрания акционеров.</w:t>
      </w:r>
    </w:p>
    <w:p w14:paraId="7B1B1113" w14:textId="77777777" w:rsidR="00133622" w:rsidRPr="00204396" w:rsidRDefault="00133622" w:rsidP="00146288">
      <w:pPr>
        <w:pStyle w:val="1"/>
        <w:tabs>
          <w:tab w:val="left" w:pos="1687"/>
        </w:tabs>
        <w:spacing w:line="276" w:lineRule="auto"/>
        <w:ind w:left="340" w:firstLine="567"/>
        <w:jc w:val="both"/>
        <w:rPr>
          <w:sz w:val="16"/>
          <w:szCs w:val="16"/>
        </w:rPr>
      </w:pPr>
    </w:p>
    <w:p w14:paraId="586AFE50" w14:textId="77777777" w:rsidR="00F15ED3" w:rsidRPr="00597F46" w:rsidRDefault="00F15ED3" w:rsidP="00146288">
      <w:pPr>
        <w:pStyle w:val="1"/>
        <w:tabs>
          <w:tab w:val="left" w:pos="1682"/>
        </w:tabs>
        <w:spacing w:line="276" w:lineRule="auto"/>
        <w:ind w:left="340" w:firstLine="567"/>
        <w:jc w:val="center"/>
        <w:rPr>
          <w:b/>
          <w:bCs/>
          <w:lang w:eastAsia="en-US" w:bidi="en-US"/>
        </w:rPr>
      </w:pPr>
      <w:r w:rsidRPr="00597F46">
        <w:rPr>
          <w:b/>
          <w:bCs/>
          <w:lang w:eastAsia="en-US" w:bidi="en-US"/>
        </w:rPr>
        <w:t>IX. Порядок проведения общего собрания акционеров</w:t>
      </w:r>
    </w:p>
    <w:p w14:paraId="1BAB1902" w14:textId="77777777" w:rsidR="00F15ED3" w:rsidRPr="00204396" w:rsidRDefault="00F15ED3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  <w:rPr>
          <w:b/>
          <w:bCs/>
          <w:sz w:val="16"/>
          <w:szCs w:val="16"/>
          <w:lang w:eastAsia="en-US" w:bidi="en-US"/>
        </w:rPr>
      </w:pPr>
    </w:p>
    <w:p w14:paraId="0DEB2251" w14:textId="3956DEF5" w:rsidR="00335F82" w:rsidRPr="00597F46" w:rsidRDefault="00204396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>9.1</w:t>
      </w:r>
      <w:r w:rsidR="00335F82" w:rsidRPr="00597F46">
        <w:t xml:space="preserve">. Порядок проведения общего собрания </w:t>
      </w:r>
      <w:r w:rsidR="006C0179" w:rsidRPr="00597F46">
        <w:t>акционер</w:t>
      </w:r>
      <w:r w:rsidR="00335F82" w:rsidRPr="00597F46">
        <w:t xml:space="preserve">ов утверждается на каждом Общем собрании </w:t>
      </w:r>
      <w:r w:rsidR="006C0179" w:rsidRPr="00597F46">
        <w:t>акционер</w:t>
      </w:r>
      <w:r w:rsidR="00335F82" w:rsidRPr="00597F46">
        <w:t>ов в соответствии с настоящим Положением.</w:t>
      </w:r>
    </w:p>
    <w:p w14:paraId="109046EF" w14:textId="4EF700A9" w:rsidR="00335F82" w:rsidRPr="00597F46" w:rsidRDefault="00204396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>9.2.</w:t>
      </w:r>
      <w:r w:rsidR="00335F82" w:rsidRPr="00597F46">
        <w:t xml:space="preserve"> Председатель Наблюдательного совета Банка или его заместитель открывает общее собрание </w:t>
      </w:r>
      <w:r w:rsidR="006C0179" w:rsidRPr="00597F46">
        <w:t>акционер</w:t>
      </w:r>
      <w:r w:rsidR="00335F82" w:rsidRPr="00597F46">
        <w:t xml:space="preserve">ов при наличии кворума после получения информации от счетной комиссии. Он предлагает избрать </w:t>
      </w:r>
      <w:r w:rsidR="00133622" w:rsidRPr="00597F46">
        <w:t>Президиум</w:t>
      </w:r>
      <w:r w:rsidR="00335F82" w:rsidRPr="00597F46">
        <w:t xml:space="preserve">, </w:t>
      </w:r>
      <w:r w:rsidR="0063761B" w:rsidRPr="00597F46">
        <w:t xml:space="preserve">секретариат и счетную </w:t>
      </w:r>
      <w:r w:rsidR="00335F82" w:rsidRPr="00597F46">
        <w:t xml:space="preserve">комиссию. После этого Председатель общего собрания </w:t>
      </w:r>
      <w:r w:rsidR="006C0179" w:rsidRPr="00597F46">
        <w:t>акционер</w:t>
      </w:r>
      <w:r w:rsidR="00335F82" w:rsidRPr="00597F46">
        <w:t xml:space="preserve">ов, избранный </w:t>
      </w:r>
      <w:r w:rsidR="00B0728C" w:rsidRPr="00597F46">
        <w:t>Президиум</w:t>
      </w:r>
      <w:r w:rsidR="00335F82" w:rsidRPr="00597F46">
        <w:t>ом, приступит к ведению собрания.</w:t>
      </w:r>
    </w:p>
    <w:p w14:paraId="09FDF992" w14:textId="4CB7338B" w:rsidR="00F40C1C" w:rsidRPr="00597F46" w:rsidRDefault="00204396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>9.3.</w:t>
      </w:r>
      <w:r w:rsidR="0063761B" w:rsidRPr="00597F46">
        <w:tab/>
        <w:t xml:space="preserve">Порядок проведения общего собрания предусматривает время начала и примерно окончания собрания, продолжительность выступлений и перерывов, последовательность вопросов повестки дня, фамилии и должности докладчиков по </w:t>
      </w:r>
      <w:r w:rsidR="0063761B" w:rsidRPr="00597F46">
        <w:lastRenderedPageBreak/>
        <w:t>вопросам повестки дня, порядок проведения голосования и объявления его результатов</w:t>
      </w:r>
      <w:r w:rsidR="00F40C1C" w:rsidRPr="00597F46">
        <w:t>.</w:t>
      </w:r>
    </w:p>
    <w:p w14:paraId="6F5C1919" w14:textId="6BEDAE10" w:rsidR="004C7DDD" w:rsidRPr="00597F46" w:rsidRDefault="00204396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>9.4.</w:t>
      </w:r>
      <w:r w:rsidR="004C7DDD" w:rsidRPr="00597F46">
        <w:tab/>
        <w:t>Текущие вопросы, возникающие в ходе заседания, председатель решает единолично, исходя из главного принципа: каждый участник может воспользоваться своим правом выступить в установленные сроки.</w:t>
      </w:r>
    </w:p>
    <w:p w14:paraId="3B3BC3BA" w14:textId="123D3AE1" w:rsidR="00335F82" w:rsidRPr="00597F46" w:rsidRDefault="00204396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>9.5.</w:t>
      </w:r>
      <w:r w:rsidR="00335F82" w:rsidRPr="00597F46">
        <w:t xml:space="preserve"> Выразившие желание участвовать в обсуждении вопросов повестки дня представляют в секретариат Общего собрания </w:t>
      </w:r>
      <w:r w:rsidR="00402C4D" w:rsidRPr="00036EE9">
        <w:t>поруч</w:t>
      </w:r>
      <w:r w:rsidR="00335F82" w:rsidRPr="00036EE9">
        <w:t>ение</w:t>
      </w:r>
      <w:r w:rsidR="00335F82" w:rsidRPr="00597F46">
        <w:t xml:space="preserve"> с указанием обсуждаемого вопроса.</w:t>
      </w:r>
    </w:p>
    <w:p w14:paraId="7ED082EB" w14:textId="14ABFDBD" w:rsidR="00335F82" w:rsidRPr="00597F46" w:rsidRDefault="00204396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>9.6.</w:t>
      </w:r>
      <w:r w:rsidR="00335F82" w:rsidRPr="00597F46">
        <w:t xml:space="preserve"> После обсуждения всех вопросов повестки дня председатель объявляет общее собрание </w:t>
      </w:r>
      <w:r w:rsidR="006C0179" w:rsidRPr="00597F46">
        <w:t>акционер</w:t>
      </w:r>
      <w:r w:rsidR="00335F82" w:rsidRPr="00597F46">
        <w:t>ов закрытым.</w:t>
      </w:r>
    </w:p>
    <w:p w14:paraId="61FA70E4" w14:textId="77777777" w:rsidR="0041729F" w:rsidRPr="00490E39" w:rsidRDefault="0041729F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  <w:rPr>
          <w:sz w:val="16"/>
          <w:szCs w:val="16"/>
        </w:rPr>
      </w:pPr>
    </w:p>
    <w:p w14:paraId="5FC9D8C8" w14:textId="77777777" w:rsidR="00335F82" w:rsidRPr="00597F46" w:rsidRDefault="00335F82" w:rsidP="00146288">
      <w:pPr>
        <w:pStyle w:val="1"/>
        <w:tabs>
          <w:tab w:val="left" w:pos="1682"/>
        </w:tabs>
        <w:spacing w:line="276" w:lineRule="auto"/>
        <w:ind w:left="340" w:firstLine="567"/>
        <w:jc w:val="center"/>
        <w:rPr>
          <w:b/>
        </w:rPr>
      </w:pPr>
      <w:r w:rsidRPr="00597F46">
        <w:rPr>
          <w:b/>
        </w:rPr>
        <w:t xml:space="preserve">X. Протокол общего собрания </w:t>
      </w:r>
      <w:r w:rsidR="006C0179" w:rsidRPr="00597F46">
        <w:rPr>
          <w:b/>
        </w:rPr>
        <w:t>акционер</w:t>
      </w:r>
      <w:r w:rsidRPr="00597F46">
        <w:rPr>
          <w:b/>
        </w:rPr>
        <w:t>ов</w:t>
      </w:r>
    </w:p>
    <w:p w14:paraId="5D8E5775" w14:textId="77777777" w:rsidR="00402C4D" w:rsidRPr="00490E39" w:rsidRDefault="00402C4D" w:rsidP="00146288">
      <w:pPr>
        <w:pStyle w:val="1"/>
        <w:tabs>
          <w:tab w:val="left" w:pos="1682"/>
        </w:tabs>
        <w:spacing w:line="276" w:lineRule="auto"/>
        <w:ind w:left="340" w:firstLine="567"/>
        <w:jc w:val="center"/>
        <w:rPr>
          <w:b/>
          <w:sz w:val="16"/>
          <w:szCs w:val="16"/>
        </w:rPr>
      </w:pPr>
    </w:p>
    <w:p w14:paraId="38BE0570" w14:textId="7D0487C2" w:rsidR="00335F82" w:rsidRPr="00597F46" w:rsidRDefault="00490E39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>10.1.</w:t>
      </w:r>
      <w:r w:rsidR="00335F82" w:rsidRPr="00597F46">
        <w:t xml:space="preserve"> Численность и состав </w:t>
      </w:r>
      <w:r w:rsidR="00907BDB" w:rsidRPr="00597F46">
        <w:t>Секретариат</w:t>
      </w:r>
      <w:r w:rsidR="00335F82" w:rsidRPr="00597F46">
        <w:t xml:space="preserve">а общего собрания утверждаются общим собранием </w:t>
      </w:r>
      <w:r w:rsidR="006C0179" w:rsidRPr="00597F46">
        <w:t>акционер</w:t>
      </w:r>
      <w:r w:rsidR="00335F82" w:rsidRPr="00597F46">
        <w:t>ов.</w:t>
      </w:r>
    </w:p>
    <w:p w14:paraId="6CE35CAC" w14:textId="59242FDD" w:rsidR="00335F82" w:rsidRPr="00597F46" w:rsidRDefault="00490E39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>10.2.</w:t>
      </w:r>
      <w:r w:rsidR="00335F82" w:rsidRPr="00597F46">
        <w:t xml:space="preserve"> </w:t>
      </w:r>
      <w:r w:rsidR="00A22294" w:rsidRPr="00597F46">
        <w:t>К определению состава Секретариата предъявляются требования, аналогичные требованиям, предъявляемым к назначению членов Счетной комиссии в соответствии с настоящим Положением.</w:t>
      </w:r>
    </w:p>
    <w:p w14:paraId="69671B28" w14:textId="41D2A41F" w:rsidR="00335F82" w:rsidRPr="00597F46" w:rsidRDefault="00490E39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>10.3.</w:t>
      </w:r>
      <w:r w:rsidR="00335F82" w:rsidRPr="00597F46">
        <w:t xml:space="preserve"> Протокол общего собрания </w:t>
      </w:r>
      <w:r w:rsidR="006C0179" w:rsidRPr="00597F46">
        <w:t>акционер</w:t>
      </w:r>
      <w:r w:rsidR="00335F82" w:rsidRPr="00597F46">
        <w:t xml:space="preserve">ов составляется в двух экземплярах не позднее десяти дней после закрытия общего собрания </w:t>
      </w:r>
      <w:r w:rsidR="006C0179" w:rsidRPr="00597F46">
        <w:t>акционер</w:t>
      </w:r>
      <w:r w:rsidR="00335F82" w:rsidRPr="00597F46">
        <w:t>ов. Оба экземпляра подписываются председателем общего собрания и членами секретариата общего собрания.</w:t>
      </w:r>
    </w:p>
    <w:p w14:paraId="3389C44B" w14:textId="278268A3" w:rsidR="00335F82" w:rsidRPr="00597F46" w:rsidRDefault="00490E39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>10.4.</w:t>
      </w:r>
      <w:r w:rsidR="00335F82" w:rsidRPr="00597F46">
        <w:t xml:space="preserve"> В протоколе общего собрания </w:t>
      </w:r>
      <w:r w:rsidR="006C0179" w:rsidRPr="00597F46">
        <w:t>акционер</w:t>
      </w:r>
      <w:r w:rsidR="00335F82" w:rsidRPr="00597F46">
        <w:t>ов:</w:t>
      </w:r>
    </w:p>
    <w:p w14:paraId="473C4743" w14:textId="5DCD9897" w:rsidR="00335F82" w:rsidRPr="00597F46" w:rsidRDefault="00490E39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 xml:space="preserve">10.4.1. </w:t>
      </w:r>
      <w:r w:rsidR="00335F82" w:rsidRPr="00597F46">
        <w:t xml:space="preserve">дата, время и место проведения общего собрания </w:t>
      </w:r>
      <w:r w:rsidR="006C0179" w:rsidRPr="00597F46">
        <w:t>акционер</w:t>
      </w:r>
      <w:r w:rsidR="00335F82" w:rsidRPr="00597F46">
        <w:t>ов;</w:t>
      </w:r>
    </w:p>
    <w:p w14:paraId="6E86C342" w14:textId="4984EC23" w:rsidR="00335F82" w:rsidRPr="00597F46" w:rsidRDefault="00490E39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 xml:space="preserve">10.4.2. </w:t>
      </w:r>
      <w:r w:rsidR="00335F82" w:rsidRPr="00597F46">
        <w:t xml:space="preserve">общее количество голосов, которыми обладают </w:t>
      </w:r>
      <w:r w:rsidR="006C0179" w:rsidRPr="00597F46">
        <w:t>акционер</w:t>
      </w:r>
      <w:r w:rsidR="00335F82" w:rsidRPr="00597F46">
        <w:t xml:space="preserve">ы, владеющие голосующими акциями </w:t>
      </w:r>
      <w:r w:rsidR="00427E31" w:rsidRPr="00597F46">
        <w:t>Банк</w:t>
      </w:r>
      <w:r w:rsidR="00335F82" w:rsidRPr="00597F46">
        <w:t>а;</w:t>
      </w:r>
    </w:p>
    <w:p w14:paraId="42FDA6B9" w14:textId="5740066F" w:rsidR="00ED06BC" w:rsidRPr="00597F46" w:rsidRDefault="00490E39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 xml:space="preserve">10.4.3. </w:t>
      </w:r>
      <w:r w:rsidR="00ED06BC" w:rsidRPr="00597F46">
        <w:t xml:space="preserve">количество голосов, которыми обладают акционеры, принимающие участие </w:t>
      </w:r>
      <w:r w:rsidR="003F73B3" w:rsidRPr="00597F46">
        <w:t>на общем собрании</w:t>
      </w:r>
      <w:r w:rsidR="00ED06BC" w:rsidRPr="00597F46">
        <w:t>;</w:t>
      </w:r>
    </w:p>
    <w:p w14:paraId="17F1E8D7" w14:textId="0ECEE3FC" w:rsidR="00ED06BC" w:rsidRPr="00597F46" w:rsidRDefault="00490E39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 xml:space="preserve">10.4.4. </w:t>
      </w:r>
      <w:r w:rsidR="00ED06BC" w:rsidRPr="00597F46">
        <w:t>возражения членов Наблюдательного совета, Правления, Ревизионной комиссии банка или любого акционера, являющегося участником собрания;</w:t>
      </w:r>
    </w:p>
    <w:p w14:paraId="367E4D95" w14:textId="1959C155" w:rsidR="00ED06BC" w:rsidRPr="00597F46" w:rsidRDefault="00490E39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 xml:space="preserve">10.4.5. </w:t>
      </w:r>
      <w:r w:rsidR="00ED06BC" w:rsidRPr="00597F46">
        <w:t>указывается председатель (пр</w:t>
      </w:r>
      <w:r w:rsidR="00296BB8" w:rsidRPr="00597F46">
        <w:t>езидиум</w:t>
      </w:r>
      <w:r w:rsidR="00ED06BC" w:rsidRPr="00597F46">
        <w:t>) и секретарь общего собрания, повестка дня собрания.</w:t>
      </w:r>
    </w:p>
    <w:p w14:paraId="26731FED" w14:textId="11FDDC94" w:rsidR="004C1D89" w:rsidRPr="00597F46" w:rsidRDefault="00490E39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 xml:space="preserve">10.4.6. </w:t>
      </w:r>
      <w:r w:rsidR="004C1D89" w:rsidRPr="00597F46">
        <w:t>В протоколе общего собрания акционеров должны быть указаны основные положения докладов, вопросы, поставленные на голосование, а также итоги голосования по ним, решения, принятые собранием.</w:t>
      </w:r>
    </w:p>
    <w:p w14:paraId="299C95ED" w14:textId="4AC07931" w:rsidR="004C1D89" w:rsidRPr="00597F46" w:rsidRDefault="00490E39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>10.5.</w:t>
      </w:r>
      <w:r w:rsidR="004C1D89" w:rsidRPr="00597F46">
        <w:t xml:space="preserve"> Протокол общего собрания акционеров является открытым </w:t>
      </w:r>
      <w:r w:rsidR="00296BB8" w:rsidRPr="00597F46">
        <w:t xml:space="preserve">документом </w:t>
      </w:r>
      <w:r w:rsidR="004C1D89" w:rsidRPr="00597F46">
        <w:t>для акционеров.</w:t>
      </w:r>
    </w:p>
    <w:p w14:paraId="77305BDE" w14:textId="77777777" w:rsidR="004C1D89" w:rsidRPr="00597F46" w:rsidRDefault="004C1D89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 w:rsidRPr="00597F46">
        <w:t xml:space="preserve">Протоколы общего собрания акционеров регистрируются в книге протоколов общего собрания акционеров. Книга этих протоколов прошивается, нумеруется и </w:t>
      </w:r>
      <w:r w:rsidRPr="00597F46">
        <w:lastRenderedPageBreak/>
        <w:t>заверяется печатью Банка.</w:t>
      </w:r>
    </w:p>
    <w:p w14:paraId="15414B63" w14:textId="3FA1B6CD" w:rsidR="00335F82" w:rsidRPr="00597F46" w:rsidRDefault="00490E39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>10.6.</w:t>
      </w:r>
      <w:r w:rsidR="00335F82" w:rsidRPr="00597F46">
        <w:t xml:space="preserve"> Протокол </w:t>
      </w:r>
      <w:r w:rsidR="004C1D89" w:rsidRPr="00597F46">
        <w:t>Счет</w:t>
      </w:r>
      <w:r w:rsidR="00335F82" w:rsidRPr="00597F46">
        <w:t xml:space="preserve">ной комиссии не утверждается специальным </w:t>
      </w:r>
      <w:r w:rsidR="00FC6C19" w:rsidRPr="00597F46">
        <w:t>реш</w:t>
      </w:r>
      <w:r w:rsidR="00335F82" w:rsidRPr="00597F46">
        <w:t xml:space="preserve">ением собрания, а принимается для сведения и должен быть приобщен к протоколу </w:t>
      </w:r>
      <w:r w:rsidR="00233AF6" w:rsidRPr="00597F46">
        <w:t>О</w:t>
      </w:r>
      <w:r w:rsidR="00335F82" w:rsidRPr="00597F46">
        <w:t>бщего собрания.</w:t>
      </w:r>
    </w:p>
    <w:p w14:paraId="04F5D2A2" w14:textId="44E740D2" w:rsidR="000C06C0" w:rsidRPr="00597F46" w:rsidRDefault="00490E39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 xml:space="preserve">10.7. </w:t>
      </w:r>
      <w:r w:rsidR="00335F82" w:rsidRPr="00597F46">
        <w:t xml:space="preserve">После подписания протокола секретариат общего собрания </w:t>
      </w:r>
      <w:r w:rsidR="006C0179" w:rsidRPr="00597F46">
        <w:t>акционер</w:t>
      </w:r>
      <w:r w:rsidR="00335F82" w:rsidRPr="00597F46">
        <w:t xml:space="preserve">ов и </w:t>
      </w:r>
      <w:r w:rsidR="00565310" w:rsidRPr="00597F46">
        <w:t>Счетная комиссия</w:t>
      </w:r>
      <w:r w:rsidR="00335F82" w:rsidRPr="00597F46">
        <w:t xml:space="preserve"> собирают документы общего собрания, в том числе регистрационный лист общего собрания, регистрационные карточки представителей </w:t>
      </w:r>
      <w:r w:rsidR="006C0179" w:rsidRPr="00597F46">
        <w:t>акционер</w:t>
      </w:r>
      <w:r w:rsidR="00335F82" w:rsidRPr="00597F46">
        <w:t xml:space="preserve">ов, доверенности, распечатанные бюллетени, протокол об итогах голосования, подписанный членами счетной комиссии и </w:t>
      </w:r>
      <w:r w:rsidR="006C0179" w:rsidRPr="00597F46">
        <w:t>акционер</w:t>
      </w:r>
      <w:r w:rsidR="00335F82" w:rsidRPr="00597F46">
        <w:t xml:space="preserve">ами, включая протокол общего собрания, передает документы собрания в Секретариат Банка </w:t>
      </w:r>
      <w:r w:rsidR="000C06C0" w:rsidRPr="00597F46">
        <w:t>для хранения в архиве.</w:t>
      </w:r>
    </w:p>
    <w:p w14:paraId="659E5722" w14:textId="7D317D9B" w:rsidR="00335F82" w:rsidRPr="00597F46" w:rsidRDefault="00490E39" w:rsidP="00146288">
      <w:pPr>
        <w:pStyle w:val="1"/>
        <w:tabs>
          <w:tab w:val="left" w:pos="1682"/>
        </w:tabs>
        <w:spacing w:line="276" w:lineRule="auto"/>
        <w:ind w:left="340" w:firstLine="567"/>
        <w:jc w:val="both"/>
      </w:pPr>
      <w:r>
        <w:t>10.8.</w:t>
      </w:r>
      <w:r w:rsidR="00335F82" w:rsidRPr="00597F46">
        <w:t xml:space="preserve"> Решения, принятые общим собранием </w:t>
      </w:r>
      <w:r w:rsidR="006C0179" w:rsidRPr="00597F46">
        <w:t>акционер</w:t>
      </w:r>
      <w:r w:rsidR="00335F82" w:rsidRPr="00597F46">
        <w:t xml:space="preserve">ов, а также решения по результатам голосования доводятся до сведения </w:t>
      </w:r>
      <w:r w:rsidR="006C0179" w:rsidRPr="00597F46">
        <w:t>акционер</w:t>
      </w:r>
      <w:r w:rsidR="00335F82" w:rsidRPr="00597F46">
        <w:t>ов не позднее тридцати дней со дня их принятия.</w:t>
      </w:r>
    </w:p>
    <w:p w14:paraId="06819BBB" w14:textId="77777777" w:rsidR="00421724" w:rsidRPr="007A5186" w:rsidRDefault="00421724" w:rsidP="00146288">
      <w:pPr>
        <w:pStyle w:val="1"/>
        <w:tabs>
          <w:tab w:val="left" w:pos="1688"/>
        </w:tabs>
        <w:spacing w:line="276" w:lineRule="auto"/>
        <w:ind w:left="340"/>
        <w:jc w:val="both"/>
        <w:rPr>
          <w:sz w:val="16"/>
          <w:szCs w:val="16"/>
        </w:rPr>
      </w:pPr>
    </w:p>
    <w:p w14:paraId="35400962" w14:textId="77777777" w:rsidR="00421724" w:rsidRPr="00597F46" w:rsidRDefault="005929CF" w:rsidP="00146288">
      <w:pPr>
        <w:pStyle w:val="1"/>
        <w:tabs>
          <w:tab w:val="left" w:pos="1688"/>
        </w:tabs>
        <w:spacing w:line="276" w:lineRule="auto"/>
        <w:ind w:left="340"/>
        <w:jc w:val="center"/>
        <w:rPr>
          <w:b/>
        </w:rPr>
      </w:pPr>
      <w:r w:rsidRPr="00597F46">
        <w:rPr>
          <w:b/>
        </w:rPr>
        <w:t>XI. Исполнение решений общего собрания акционеров</w:t>
      </w:r>
    </w:p>
    <w:p w14:paraId="74B4D422" w14:textId="77777777" w:rsidR="00421724" w:rsidRPr="007A5186" w:rsidRDefault="00421724" w:rsidP="00146288">
      <w:pPr>
        <w:pStyle w:val="1"/>
        <w:tabs>
          <w:tab w:val="left" w:pos="1688"/>
        </w:tabs>
        <w:spacing w:line="276" w:lineRule="auto"/>
        <w:ind w:left="340"/>
        <w:jc w:val="both"/>
        <w:rPr>
          <w:sz w:val="16"/>
          <w:szCs w:val="16"/>
        </w:rPr>
      </w:pPr>
    </w:p>
    <w:p w14:paraId="583B0CE5" w14:textId="16B6AC8E" w:rsidR="00D840CE" w:rsidRPr="00597F46" w:rsidRDefault="009C55DB" w:rsidP="00146288">
      <w:pPr>
        <w:pStyle w:val="1"/>
        <w:tabs>
          <w:tab w:val="left" w:pos="1688"/>
        </w:tabs>
        <w:spacing w:line="276" w:lineRule="auto"/>
        <w:ind w:left="340"/>
        <w:jc w:val="both"/>
      </w:pPr>
      <w:r>
        <w:t xml:space="preserve">11.1. </w:t>
      </w:r>
      <w:r w:rsidR="00D840CE" w:rsidRPr="00597F46">
        <w:t xml:space="preserve">Наблюдательный </w:t>
      </w:r>
      <w:r w:rsidR="009F64B7" w:rsidRPr="00597F46">
        <w:t>С</w:t>
      </w:r>
      <w:r w:rsidR="00D840CE" w:rsidRPr="00597F46">
        <w:t xml:space="preserve">овет Банка осуществляет контроль за исполнением решений Общего собрания </w:t>
      </w:r>
      <w:r w:rsidR="006C0179" w:rsidRPr="00597F46">
        <w:t>акционер</w:t>
      </w:r>
      <w:r w:rsidR="00D840CE" w:rsidRPr="00597F46">
        <w:t>ов, если иное не установлено решением собрания и не отражено в протоколе собрания.</w:t>
      </w:r>
    </w:p>
    <w:p w14:paraId="6C6A806F" w14:textId="24DD6443" w:rsidR="009F64B7" w:rsidRDefault="009C55DB" w:rsidP="009C55DB">
      <w:pPr>
        <w:pStyle w:val="1"/>
        <w:tabs>
          <w:tab w:val="left" w:pos="567"/>
          <w:tab w:val="left" w:pos="851"/>
          <w:tab w:val="left" w:pos="1134"/>
        </w:tabs>
        <w:spacing w:line="276" w:lineRule="auto"/>
        <w:ind w:left="340" w:firstLine="369"/>
        <w:jc w:val="both"/>
      </w:pPr>
      <w:r>
        <w:t xml:space="preserve">11.2. </w:t>
      </w:r>
      <w:r w:rsidR="009F64B7" w:rsidRPr="00597F46">
        <w:t>Решения общего собрания акционеров обязательны к исполнению всеми акционерами, присутствующими на Общем собрании, а также не присутствующими, по соответствующей части.</w:t>
      </w:r>
    </w:p>
    <w:p w14:paraId="5C5C369B" w14:textId="58A7B119" w:rsidR="009C55DB" w:rsidRPr="007A5186" w:rsidRDefault="009C55DB" w:rsidP="009C55DB">
      <w:pPr>
        <w:pStyle w:val="1"/>
        <w:tabs>
          <w:tab w:val="left" w:pos="567"/>
          <w:tab w:val="left" w:pos="851"/>
          <w:tab w:val="left" w:pos="1134"/>
        </w:tabs>
        <w:spacing w:line="276" w:lineRule="auto"/>
        <w:ind w:left="340" w:firstLine="369"/>
        <w:jc w:val="both"/>
        <w:rPr>
          <w:sz w:val="16"/>
          <w:szCs w:val="16"/>
        </w:rPr>
      </w:pPr>
    </w:p>
    <w:p w14:paraId="33497035" w14:textId="2F67E432" w:rsidR="009C55DB" w:rsidRPr="009C55DB" w:rsidRDefault="009C55DB" w:rsidP="009C55DB">
      <w:pPr>
        <w:pStyle w:val="1"/>
        <w:tabs>
          <w:tab w:val="left" w:pos="1688"/>
        </w:tabs>
        <w:spacing w:line="276" w:lineRule="auto"/>
        <w:ind w:left="340"/>
        <w:jc w:val="center"/>
        <w:rPr>
          <w:b/>
        </w:rPr>
      </w:pPr>
      <w:r w:rsidRPr="009C55DB">
        <w:rPr>
          <w:b/>
        </w:rPr>
        <w:t>XII. Заключительные п</w:t>
      </w:r>
      <w:r>
        <w:rPr>
          <w:b/>
        </w:rPr>
        <w:t>оложения</w:t>
      </w:r>
    </w:p>
    <w:p w14:paraId="23627C4B" w14:textId="77777777" w:rsidR="009C55DB" w:rsidRPr="007A5186" w:rsidRDefault="009C55DB" w:rsidP="009C55DB">
      <w:pPr>
        <w:pStyle w:val="1"/>
        <w:tabs>
          <w:tab w:val="left" w:pos="567"/>
          <w:tab w:val="left" w:pos="851"/>
          <w:tab w:val="left" w:pos="1134"/>
        </w:tabs>
        <w:spacing w:line="276" w:lineRule="auto"/>
        <w:ind w:left="340" w:firstLine="369"/>
        <w:jc w:val="both"/>
        <w:rPr>
          <w:sz w:val="16"/>
          <w:szCs w:val="16"/>
        </w:rPr>
      </w:pPr>
    </w:p>
    <w:p w14:paraId="14471753" w14:textId="77777777" w:rsidR="009C55DB" w:rsidRDefault="009C55DB" w:rsidP="009C55DB">
      <w:pPr>
        <w:pStyle w:val="1"/>
        <w:tabs>
          <w:tab w:val="left" w:pos="567"/>
          <w:tab w:val="left" w:pos="851"/>
          <w:tab w:val="left" w:pos="1134"/>
        </w:tabs>
        <w:spacing w:line="276" w:lineRule="auto"/>
        <w:ind w:left="340" w:firstLine="369"/>
        <w:jc w:val="both"/>
      </w:pPr>
      <w:r>
        <w:t>12.1. Настоящее Положение вступает в силу со дня его утверждения заседанием Наблюдательного совета Банка.</w:t>
      </w:r>
    </w:p>
    <w:p w14:paraId="065688F9" w14:textId="605E0E4F" w:rsidR="009C55DB" w:rsidRDefault="009C55DB" w:rsidP="009C55DB">
      <w:pPr>
        <w:pStyle w:val="1"/>
        <w:tabs>
          <w:tab w:val="left" w:pos="567"/>
          <w:tab w:val="left" w:pos="851"/>
          <w:tab w:val="left" w:pos="1134"/>
        </w:tabs>
        <w:spacing w:line="276" w:lineRule="auto"/>
        <w:ind w:left="340" w:firstLine="369"/>
        <w:jc w:val="both"/>
      </w:pPr>
      <w:r>
        <w:t xml:space="preserve">12.2. Если какое-либо </w:t>
      </w:r>
      <w:r>
        <w:t xml:space="preserve">правила </w:t>
      </w:r>
      <w:r>
        <w:t>настоящ</w:t>
      </w:r>
      <w:r>
        <w:t xml:space="preserve">его положения </w:t>
      </w:r>
      <w:r>
        <w:t xml:space="preserve">является недействительным, это </w:t>
      </w:r>
      <w:r>
        <w:t>правила н</w:t>
      </w:r>
      <w:r>
        <w:t>е влияет на прекращение действия любого другого п</w:t>
      </w:r>
      <w:r>
        <w:t>равила</w:t>
      </w:r>
      <w:r>
        <w:t>.</w:t>
      </w:r>
    </w:p>
    <w:p w14:paraId="40D16650" w14:textId="4B97491C" w:rsidR="009C55DB" w:rsidRDefault="009C55DB" w:rsidP="009C55DB">
      <w:pPr>
        <w:pStyle w:val="1"/>
        <w:tabs>
          <w:tab w:val="left" w:pos="567"/>
          <w:tab w:val="left" w:pos="851"/>
          <w:tab w:val="left" w:pos="1134"/>
        </w:tabs>
        <w:spacing w:line="276" w:lineRule="auto"/>
        <w:ind w:left="340" w:firstLine="369"/>
        <w:jc w:val="both"/>
      </w:pPr>
      <w:r>
        <w:t>12.3. Если законодательством Республики Узбекистан или Уставом Банка установлены иные правила, чем предусмотренные настоящим Положением, применяются действующее законодательство Республики Узбекистан и Устав Банка.</w:t>
      </w:r>
    </w:p>
    <w:p w14:paraId="3C4EEB32" w14:textId="6B1B2CC5" w:rsidR="009C55DB" w:rsidRDefault="009C55DB" w:rsidP="009C55DB">
      <w:pPr>
        <w:pStyle w:val="1"/>
        <w:tabs>
          <w:tab w:val="left" w:pos="567"/>
          <w:tab w:val="left" w:pos="851"/>
          <w:tab w:val="left" w:pos="1134"/>
        </w:tabs>
        <w:spacing w:line="276" w:lineRule="auto"/>
        <w:ind w:left="340" w:firstLine="369"/>
        <w:jc w:val="both"/>
      </w:pPr>
      <w:r>
        <w:t xml:space="preserve">12.4. Настоящее Положение, а также изменения и дополнения к нему вступают в силу со дня его утверждения </w:t>
      </w:r>
      <w:r>
        <w:t xml:space="preserve">решением </w:t>
      </w:r>
      <w:r>
        <w:t xml:space="preserve">Наблюдательного совета и действуют до </w:t>
      </w:r>
      <w:r>
        <w:t>момента утраты сил</w:t>
      </w:r>
      <w:r>
        <w:t>.</w:t>
      </w:r>
    </w:p>
    <w:p w14:paraId="3441EF4A" w14:textId="2F9B5E61" w:rsidR="009C55DB" w:rsidRPr="00597F46" w:rsidRDefault="009C55DB" w:rsidP="009C55DB">
      <w:pPr>
        <w:pStyle w:val="1"/>
        <w:tabs>
          <w:tab w:val="left" w:pos="567"/>
          <w:tab w:val="left" w:pos="851"/>
          <w:tab w:val="left" w:pos="1134"/>
        </w:tabs>
        <w:spacing w:line="276" w:lineRule="auto"/>
        <w:ind w:left="340" w:firstLine="369"/>
        <w:jc w:val="both"/>
      </w:pPr>
      <w:r>
        <w:t>12.5. Со дня вступления в силу на</w:t>
      </w:r>
      <w:bookmarkStart w:id="3" w:name="_GoBack"/>
      <w:bookmarkEnd w:id="3"/>
      <w:r>
        <w:t>стоящего Положения</w:t>
      </w:r>
      <w:r>
        <w:t xml:space="preserve">, Положение об </w:t>
      </w:r>
      <w:r>
        <w:t>обще</w:t>
      </w:r>
      <w:r>
        <w:t>м</w:t>
      </w:r>
      <w:r>
        <w:t xml:space="preserve"> собрание акционеров акционерного общества «Национальный банк Республики Узбекистан», утвержденное решением заседания Наблюдательного совета </w:t>
      </w:r>
      <w:r>
        <w:t xml:space="preserve">АО </w:t>
      </w:r>
      <w:r>
        <w:t>«</w:t>
      </w:r>
      <w:proofErr w:type="spellStart"/>
      <w:r w:rsidR="007A5186">
        <w:t>Узнацбанк</w:t>
      </w:r>
      <w:proofErr w:type="spellEnd"/>
      <w:r>
        <w:t>» от 15 августа 2022 года № 35 утра</w:t>
      </w:r>
      <w:r w:rsidR="007A5186">
        <w:t xml:space="preserve">чивает </w:t>
      </w:r>
      <w:r>
        <w:t>силу.</w:t>
      </w:r>
    </w:p>
    <w:sectPr w:rsidR="009C55DB" w:rsidRPr="00597F46">
      <w:pgSz w:w="11900" w:h="16840"/>
      <w:pgMar w:top="1100" w:right="759" w:bottom="1361" w:left="9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99008" w14:textId="77777777" w:rsidR="00BC3FFF" w:rsidRDefault="00BC3FFF">
      <w:r>
        <w:separator/>
      </w:r>
    </w:p>
  </w:endnote>
  <w:endnote w:type="continuationSeparator" w:id="0">
    <w:p w14:paraId="66805581" w14:textId="77777777" w:rsidR="00BC3FFF" w:rsidRDefault="00BC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3E7F1" w14:textId="77777777" w:rsidR="00BC3FFF" w:rsidRDefault="00BC3FFF"/>
  </w:footnote>
  <w:footnote w:type="continuationSeparator" w:id="0">
    <w:p w14:paraId="7CB6B859" w14:textId="77777777" w:rsidR="00BC3FFF" w:rsidRDefault="00BC3F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6548B"/>
    <w:multiLevelType w:val="multilevel"/>
    <w:tmpl w:val="3370B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F935D5"/>
    <w:multiLevelType w:val="multilevel"/>
    <w:tmpl w:val="B0182F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33CC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9730B5"/>
    <w:multiLevelType w:val="multilevel"/>
    <w:tmpl w:val="9ACAE83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6E7798"/>
    <w:multiLevelType w:val="multilevel"/>
    <w:tmpl w:val="8798372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D33398"/>
    <w:multiLevelType w:val="multilevel"/>
    <w:tmpl w:val="FE6AE796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320204"/>
    <w:multiLevelType w:val="multilevel"/>
    <w:tmpl w:val="E5CA37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33CC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F83ACB"/>
    <w:multiLevelType w:val="multilevel"/>
    <w:tmpl w:val="1E7CE756"/>
    <w:lvl w:ilvl="0">
      <w:start w:val="2"/>
      <w:numFmt w:val="decimal"/>
      <w:lvlText w:val="%1"/>
      <w:lvlJc w:val="left"/>
      <w:pPr>
        <w:ind w:left="118" w:hanging="57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72"/>
        <w:jc w:val="right"/>
      </w:pPr>
      <w:rPr>
        <w:rFonts w:hint="default"/>
        <w:w w:val="93"/>
        <w:lang w:val="ru-RU" w:eastAsia="ru-RU" w:bidi="ru-RU"/>
      </w:rPr>
    </w:lvl>
    <w:lvl w:ilvl="2">
      <w:numFmt w:val="bullet"/>
      <w:lvlText w:val="•"/>
      <w:lvlJc w:val="left"/>
      <w:pPr>
        <w:ind w:left="2012" w:hanging="57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8" w:hanging="57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4" w:hanging="57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0" w:hanging="57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6" w:hanging="57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2" w:hanging="57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88" w:hanging="572"/>
      </w:pPr>
      <w:rPr>
        <w:rFonts w:hint="default"/>
        <w:lang w:val="ru-RU" w:eastAsia="ru-RU" w:bidi="ru-RU"/>
      </w:rPr>
    </w:lvl>
  </w:abstractNum>
  <w:abstractNum w:abstractNumId="7" w15:restartNumberingAfterBreak="0">
    <w:nsid w:val="7DDE72F1"/>
    <w:multiLevelType w:val="hybridMultilevel"/>
    <w:tmpl w:val="1B26D66A"/>
    <w:lvl w:ilvl="0" w:tplc="63BC987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E2"/>
    <w:rsid w:val="0001721A"/>
    <w:rsid w:val="00036EE9"/>
    <w:rsid w:val="00054503"/>
    <w:rsid w:val="0006213B"/>
    <w:rsid w:val="0006276A"/>
    <w:rsid w:val="00074504"/>
    <w:rsid w:val="00082DC8"/>
    <w:rsid w:val="000C06C0"/>
    <w:rsid w:val="000E27B1"/>
    <w:rsid w:val="000E5A26"/>
    <w:rsid w:val="00100728"/>
    <w:rsid w:val="001027A5"/>
    <w:rsid w:val="00105C4D"/>
    <w:rsid w:val="001234BF"/>
    <w:rsid w:val="001321F0"/>
    <w:rsid w:val="00133622"/>
    <w:rsid w:val="0013502D"/>
    <w:rsid w:val="00146288"/>
    <w:rsid w:val="00151937"/>
    <w:rsid w:val="0016657C"/>
    <w:rsid w:val="00166A25"/>
    <w:rsid w:val="00171EAD"/>
    <w:rsid w:val="001803B8"/>
    <w:rsid w:val="001C1BCD"/>
    <w:rsid w:val="001C62C1"/>
    <w:rsid w:val="001D1C6C"/>
    <w:rsid w:val="001E1886"/>
    <w:rsid w:val="001E32FA"/>
    <w:rsid w:val="001F1D0A"/>
    <w:rsid w:val="001F2E9F"/>
    <w:rsid w:val="00204396"/>
    <w:rsid w:val="00214A19"/>
    <w:rsid w:val="0023382B"/>
    <w:rsid w:val="00233AF6"/>
    <w:rsid w:val="00252882"/>
    <w:rsid w:val="00281A4D"/>
    <w:rsid w:val="00292780"/>
    <w:rsid w:val="00296BB8"/>
    <w:rsid w:val="002A09C8"/>
    <w:rsid w:val="002A6809"/>
    <w:rsid w:val="002A6EF6"/>
    <w:rsid w:val="002C7583"/>
    <w:rsid w:val="002D2A59"/>
    <w:rsid w:val="002D79A1"/>
    <w:rsid w:val="002E0B4E"/>
    <w:rsid w:val="002F5805"/>
    <w:rsid w:val="00305E10"/>
    <w:rsid w:val="00312FA2"/>
    <w:rsid w:val="003244BB"/>
    <w:rsid w:val="00335D00"/>
    <w:rsid w:val="00335F82"/>
    <w:rsid w:val="00344DC8"/>
    <w:rsid w:val="00363311"/>
    <w:rsid w:val="003823DC"/>
    <w:rsid w:val="003920A5"/>
    <w:rsid w:val="003C697C"/>
    <w:rsid w:val="003D61CF"/>
    <w:rsid w:val="003F38EB"/>
    <w:rsid w:val="003F73B3"/>
    <w:rsid w:val="004015AB"/>
    <w:rsid w:val="00402C4D"/>
    <w:rsid w:val="00406C82"/>
    <w:rsid w:val="00413A01"/>
    <w:rsid w:val="0041729F"/>
    <w:rsid w:val="00417358"/>
    <w:rsid w:val="00417E05"/>
    <w:rsid w:val="00421724"/>
    <w:rsid w:val="004251D5"/>
    <w:rsid w:val="00425B25"/>
    <w:rsid w:val="00427E31"/>
    <w:rsid w:val="00450B29"/>
    <w:rsid w:val="00463337"/>
    <w:rsid w:val="00470EF0"/>
    <w:rsid w:val="00474C08"/>
    <w:rsid w:val="00480349"/>
    <w:rsid w:val="00490E39"/>
    <w:rsid w:val="004A5C01"/>
    <w:rsid w:val="004A6717"/>
    <w:rsid w:val="004B379B"/>
    <w:rsid w:val="004C1D89"/>
    <w:rsid w:val="004C31D8"/>
    <w:rsid w:val="004C7DDD"/>
    <w:rsid w:val="004D3DC3"/>
    <w:rsid w:val="004E2C52"/>
    <w:rsid w:val="005005C8"/>
    <w:rsid w:val="0051722D"/>
    <w:rsid w:val="00535354"/>
    <w:rsid w:val="00550315"/>
    <w:rsid w:val="00564525"/>
    <w:rsid w:val="00565310"/>
    <w:rsid w:val="005703AF"/>
    <w:rsid w:val="00584F5C"/>
    <w:rsid w:val="0058693B"/>
    <w:rsid w:val="005929CF"/>
    <w:rsid w:val="00594E0F"/>
    <w:rsid w:val="00597F46"/>
    <w:rsid w:val="005B66BB"/>
    <w:rsid w:val="005C16D9"/>
    <w:rsid w:val="005C695F"/>
    <w:rsid w:val="005F03BA"/>
    <w:rsid w:val="00602759"/>
    <w:rsid w:val="00603241"/>
    <w:rsid w:val="0063761B"/>
    <w:rsid w:val="006428C7"/>
    <w:rsid w:val="00656D16"/>
    <w:rsid w:val="0066663C"/>
    <w:rsid w:val="00681564"/>
    <w:rsid w:val="006B343D"/>
    <w:rsid w:val="006C0179"/>
    <w:rsid w:val="006D38B3"/>
    <w:rsid w:val="006D5D83"/>
    <w:rsid w:val="006E7C4A"/>
    <w:rsid w:val="00704DFD"/>
    <w:rsid w:val="007149DE"/>
    <w:rsid w:val="00730147"/>
    <w:rsid w:val="00771278"/>
    <w:rsid w:val="00771963"/>
    <w:rsid w:val="007A5186"/>
    <w:rsid w:val="007B1EA4"/>
    <w:rsid w:val="007B2A1F"/>
    <w:rsid w:val="007B5B61"/>
    <w:rsid w:val="007D3AB0"/>
    <w:rsid w:val="008133DF"/>
    <w:rsid w:val="008217CF"/>
    <w:rsid w:val="0083390D"/>
    <w:rsid w:val="00854D6C"/>
    <w:rsid w:val="00867797"/>
    <w:rsid w:val="0087445D"/>
    <w:rsid w:val="0089103F"/>
    <w:rsid w:val="008974BE"/>
    <w:rsid w:val="008B027D"/>
    <w:rsid w:val="008B0F5B"/>
    <w:rsid w:val="008D65A4"/>
    <w:rsid w:val="008E12BB"/>
    <w:rsid w:val="008F427E"/>
    <w:rsid w:val="008F7346"/>
    <w:rsid w:val="00901808"/>
    <w:rsid w:val="00905C76"/>
    <w:rsid w:val="00907BDB"/>
    <w:rsid w:val="009672FD"/>
    <w:rsid w:val="009B3E91"/>
    <w:rsid w:val="009C55DB"/>
    <w:rsid w:val="009D4731"/>
    <w:rsid w:val="009E3855"/>
    <w:rsid w:val="009F3377"/>
    <w:rsid w:val="009F64B7"/>
    <w:rsid w:val="009F68C7"/>
    <w:rsid w:val="00A07D46"/>
    <w:rsid w:val="00A128E9"/>
    <w:rsid w:val="00A22294"/>
    <w:rsid w:val="00A269CC"/>
    <w:rsid w:val="00A4250E"/>
    <w:rsid w:val="00A47A06"/>
    <w:rsid w:val="00A5527D"/>
    <w:rsid w:val="00A5791F"/>
    <w:rsid w:val="00A6147D"/>
    <w:rsid w:val="00A678E2"/>
    <w:rsid w:val="00A75F14"/>
    <w:rsid w:val="00AA3648"/>
    <w:rsid w:val="00AB7148"/>
    <w:rsid w:val="00AC1A2E"/>
    <w:rsid w:val="00B0728C"/>
    <w:rsid w:val="00B31EBC"/>
    <w:rsid w:val="00B32700"/>
    <w:rsid w:val="00B52BE7"/>
    <w:rsid w:val="00B608EE"/>
    <w:rsid w:val="00B75877"/>
    <w:rsid w:val="00B833E7"/>
    <w:rsid w:val="00B95766"/>
    <w:rsid w:val="00BB6602"/>
    <w:rsid w:val="00BC3FFF"/>
    <w:rsid w:val="00BD1235"/>
    <w:rsid w:val="00BE07CE"/>
    <w:rsid w:val="00BE7530"/>
    <w:rsid w:val="00BF78D0"/>
    <w:rsid w:val="00C07499"/>
    <w:rsid w:val="00C1463C"/>
    <w:rsid w:val="00C175F0"/>
    <w:rsid w:val="00C6649E"/>
    <w:rsid w:val="00C74987"/>
    <w:rsid w:val="00C91407"/>
    <w:rsid w:val="00C95B97"/>
    <w:rsid w:val="00CF6200"/>
    <w:rsid w:val="00D05355"/>
    <w:rsid w:val="00D10209"/>
    <w:rsid w:val="00D32020"/>
    <w:rsid w:val="00D46B2C"/>
    <w:rsid w:val="00D55B57"/>
    <w:rsid w:val="00D56E6A"/>
    <w:rsid w:val="00D6440D"/>
    <w:rsid w:val="00D840CE"/>
    <w:rsid w:val="00D84646"/>
    <w:rsid w:val="00D925B2"/>
    <w:rsid w:val="00DB184E"/>
    <w:rsid w:val="00DC6136"/>
    <w:rsid w:val="00DE37DA"/>
    <w:rsid w:val="00E007EE"/>
    <w:rsid w:val="00E031F3"/>
    <w:rsid w:val="00E1706D"/>
    <w:rsid w:val="00E35D90"/>
    <w:rsid w:val="00E40DCC"/>
    <w:rsid w:val="00E64340"/>
    <w:rsid w:val="00E677A5"/>
    <w:rsid w:val="00E71352"/>
    <w:rsid w:val="00E71A9F"/>
    <w:rsid w:val="00E840A2"/>
    <w:rsid w:val="00E85A6E"/>
    <w:rsid w:val="00EB542A"/>
    <w:rsid w:val="00ED06BC"/>
    <w:rsid w:val="00ED4A6C"/>
    <w:rsid w:val="00F109CF"/>
    <w:rsid w:val="00F15B50"/>
    <w:rsid w:val="00F15ED3"/>
    <w:rsid w:val="00F40C1C"/>
    <w:rsid w:val="00F43E5D"/>
    <w:rsid w:val="00F559A7"/>
    <w:rsid w:val="00F62474"/>
    <w:rsid w:val="00F670BE"/>
    <w:rsid w:val="00F81F05"/>
    <w:rsid w:val="00FA2B03"/>
    <w:rsid w:val="00FB693D"/>
    <w:rsid w:val="00FC6C19"/>
    <w:rsid w:val="00FF08CD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FF1C"/>
  <w15:docId w15:val="{08C75A37-F4AF-4E30-8901-0931A47F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pacing w:after="26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8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E007EE"/>
    <w:pPr>
      <w:autoSpaceDE w:val="0"/>
      <w:autoSpaceDN w:val="0"/>
      <w:ind w:left="119" w:firstLine="622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5020</Words>
  <Characters>28617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Ўзсаноатқурилишбанк акциядорларининг</vt:lpstr>
    </vt:vector>
  </TitlesOfParts>
  <Company/>
  <LinksUpToDate>false</LinksUpToDate>
  <CharactersWithSpaces>33570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Ўзсаноатқурилишбанк акциядорларининг</dc:title>
  <dc:subject/>
  <dc:creator>Muminov</dc:creator>
  <cp:keywords/>
  <cp:lastModifiedBy>Tohir Fayziev</cp:lastModifiedBy>
  <cp:revision>2</cp:revision>
  <dcterms:created xsi:type="dcterms:W3CDTF">2024-12-04T13:21:00Z</dcterms:created>
  <dcterms:modified xsi:type="dcterms:W3CDTF">2024-12-04T13:21:00Z</dcterms:modified>
</cp:coreProperties>
</file>